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B99D0" w14:textId="77777777" w:rsidR="00D318B0" w:rsidRDefault="00D318B0" w:rsidP="00BC6D2A">
      <w:pPr>
        <w:pStyle w:val="Heading2"/>
        <w:spacing w:before="0"/>
        <w:ind w:left="-567"/>
        <w:jc w:val="center"/>
        <w:rPr>
          <w:rFonts w:ascii="Times New Roman" w:hAnsi="Times New Roman" w:cs="Times New Roman"/>
          <w:color w:val="365F91" w:themeColor="accent1" w:themeShade="BF"/>
          <w:sz w:val="18"/>
          <w:szCs w:val="18"/>
          <w:u w:val="single" w:color="365F91" w:themeColor="accent1" w:themeShade="BF"/>
          <w:lang w:val="el-GR"/>
        </w:rPr>
      </w:pPr>
      <w:bookmarkStart w:id="0" w:name="_GoBack"/>
      <w:bookmarkEnd w:id="0"/>
    </w:p>
    <w:p w14:paraId="5D2FBAD7" w14:textId="77777777" w:rsidR="00D318B0" w:rsidRDefault="00D318B0" w:rsidP="00BC6D2A">
      <w:pPr>
        <w:pStyle w:val="Heading2"/>
        <w:spacing w:before="0"/>
        <w:ind w:left="-567"/>
        <w:jc w:val="center"/>
        <w:rPr>
          <w:rFonts w:ascii="Times New Roman" w:hAnsi="Times New Roman" w:cs="Times New Roman"/>
          <w:color w:val="365F91" w:themeColor="accent1" w:themeShade="BF"/>
          <w:sz w:val="18"/>
          <w:szCs w:val="18"/>
          <w:u w:val="single" w:color="365F91" w:themeColor="accent1" w:themeShade="BF"/>
          <w:lang w:val="el-GR"/>
        </w:rPr>
      </w:pPr>
      <w:r>
        <w:rPr>
          <w:rFonts w:ascii="Times New Roman" w:hAnsi="Times New Roman" w:cs="Times New Roman"/>
          <w:color w:val="365F91" w:themeColor="accent1" w:themeShade="BF"/>
          <w:sz w:val="18"/>
          <w:szCs w:val="18"/>
          <w:u w:val="single" w:color="365F91" w:themeColor="accent1" w:themeShade="BF"/>
          <w:lang w:val="el-GR"/>
        </w:rPr>
        <w:t xml:space="preserve">ΟΡΟΙ &amp; </w:t>
      </w:r>
      <w:r w:rsidRPr="00D318B0">
        <w:rPr>
          <w:rFonts w:ascii="Times New Roman" w:hAnsi="Times New Roman" w:cs="Times New Roman"/>
          <w:color w:val="365F91" w:themeColor="accent1" w:themeShade="BF"/>
          <w:sz w:val="18"/>
          <w:szCs w:val="18"/>
          <w:u w:val="single" w:color="365F91" w:themeColor="accent1" w:themeShade="BF"/>
          <w:lang w:val="el-GR"/>
        </w:rPr>
        <w:t>ΠΡΟΫΠΟΘΕΣΕΙΣ</w:t>
      </w:r>
    </w:p>
    <w:p w14:paraId="4C7FBDE1" w14:textId="489D7F76" w:rsidR="00E5561C" w:rsidRPr="003C712C" w:rsidRDefault="00E5561C" w:rsidP="00BC6D2A">
      <w:pPr>
        <w:pStyle w:val="Heading2"/>
        <w:spacing w:before="0"/>
        <w:ind w:left="-567"/>
        <w:jc w:val="center"/>
        <w:rPr>
          <w:rFonts w:ascii="Times New Roman" w:hAnsi="Times New Roman" w:cs="Times New Roman"/>
          <w:color w:val="365F91" w:themeColor="accent1" w:themeShade="BF"/>
          <w:sz w:val="18"/>
          <w:szCs w:val="18"/>
          <w:u w:val="single" w:color="365F91" w:themeColor="accent1" w:themeShade="BF"/>
          <w:lang w:val="el-GR"/>
        </w:rPr>
      </w:pPr>
      <w:r w:rsidRPr="003C712C">
        <w:rPr>
          <w:rFonts w:ascii="Times New Roman" w:hAnsi="Times New Roman" w:cs="Times New Roman"/>
          <w:color w:val="365F91" w:themeColor="accent1" w:themeShade="BF"/>
          <w:sz w:val="18"/>
          <w:szCs w:val="18"/>
          <w:u w:val="single" w:color="365F91" w:themeColor="accent1" w:themeShade="BF"/>
          <w:lang w:val="el-GR"/>
        </w:rPr>
        <w:t>ΓΝΩΣΤΟΠΟΙ</w:t>
      </w:r>
      <w:r w:rsidR="00B30338" w:rsidRPr="003C712C">
        <w:rPr>
          <w:rFonts w:ascii="Times New Roman" w:hAnsi="Times New Roman" w:cs="Times New Roman"/>
          <w:color w:val="365F91" w:themeColor="accent1" w:themeShade="BF"/>
          <w:sz w:val="18"/>
          <w:szCs w:val="18"/>
          <w:u w:val="single" w:color="365F91" w:themeColor="accent1" w:themeShade="BF"/>
          <w:lang w:val="el-GR"/>
        </w:rPr>
        <w:t xml:space="preserve">ΗΣΗ </w:t>
      </w:r>
      <w:r w:rsidR="007E023D" w:rsidRPr="003C712C">
        <w:rPr>
          <w:rFonts w:ascii="Times New Roman" w:hAnsi="Times New Roman" w:cs="Times New Roman"/>
          <w:color w:val="365F91" w:themeColor="accent1" w:themeShade="BF"/>
          <w:sz w:val="18"/>
          <w:szCs w:val="18"/>
          <w:u w:val="single" w:color="365F91" w:themeColor="accent1" w:themeShade="BF"/>
          <w:lang w:val="el-GR"/>
        </w:rPr>
        <w:t xml:space="preserve">ΠΡΟΣ ΤΟΥΣ ΑΣΦΑΛΙΣΜΕΝΟΥΣ ΣΤΟ </w:t>
      </w:r>
      <w:r w:rsidR="00B920FA" w:rsidRPr="003C712C">
        <w:rPr>
          <w:rFonts w:ascii="Times New Roman" w:hAnsi="Times New Roman" w:cs="Times New Roman"/>
          <w:color w:val="365F91" w:themeColor="accent1" w:themeShade="BF"/>
          <w:sz w:val="18"/>
          <w:szCs w:val="18"/>
          <w:u w:val="single" w:color="365F91" w:themeColor="accent1" w:themeShade="BF"/>
          <w:lang w:val="el-GR"/>
        </w:rPr>
        <w:t>Τ.Ε.Α. ΟΜΙΛΟΥ ΤΣΑΚΟΥ</w:t>
      </w:r>
    </w:p>
    <w:p w14:paraId="47314862" w14:textId="64BAB1CD" w:rsidR="00BB1E10" w:rsidRPr="00391310" w:rsidRDefault="00E5561C" w:rsidP="00647368">
      <w:pPr>
        <w:pStyle w:val="BodyText"/>
        <w:spacing w:before="240" w:line="249" w:lineRule="auto"/>
        <w:ind w:left="142" w:right="157"/>
        <w:jc w:val="both"/>
        <w:rPr>
          <w:rFonts w:ascii="Times New Roman" w:hAnsi="Times New Roman" w:cs="Times New Roman"/>
          <w:color w:val="365F91" w:themeColor="accent1" w:themeShade="BF"/>
          <w:sz w:val="19"/>
          <w:szCs w:val="19"/>
          <w:lang w:val="el-GR"/>
        </w:rPr>
      </w:pPr>
      <w:r w:rsidRPr="00391310">
        <w:rPr>
          <w:rFonts w:ascii="Times New Roman" w:hAnsi="Times New Roman" w:cs="Times New Roman"/>
          <w:color w:val="365F91" w:themeColor="accent1" w:themeShade="BF"/>
          <w:sz w:val="19"/>
          <w:szCs w:val="19"/>
          <w:lang w:val="el-GR"/>
        </w:rPr>
        <w:t>Σύμφωνα με</w:t>
      </w:r>
      <w:r w:rsidR="00FE5FFA" w:rsidRPr="00391310">
        <w:rPr>
          <w:rFonts w:ascii="Times New Roman" w:hAnsi="Times New Roman" w:cs="Times New Roman"/>
          <w:color w:val="365F91" w:themeColor="accent1" w:themeShade="BF"/>
          <w:sz w:val="19"/>
          <w:szCs w:val="19"/>
          <w:lang w:val="el-GR"/>
        </w:rPr>
        <w:t xml:space="preserve"> τον Γενικό Κανονισμό Προστασίας Δεδομένων (ΓΚΠΔ), σας ενημερώνουμε ότι Υπεύθυνος Ε</w:t>
      </w:r>
      <w:r w:rsidRPr="00391310">
        <w:rPr>
          <w:rFonts w:ascii="Times New Roman" w:hAnsi="Times New Roman" w:cs="Times New Roman"/>
          <w:color w:val="365F91" w:themeColor="accent1" w:themeShade="BF"/>
          <w:sz w:val="19"/>
          <w:szCs w:val="19"/>
          <w:lang w:val="el-GR"/>
        </w:rPr>
        <w:t>πεξεργασίας των ανωτέρω δεδομένων είναι</w:t>
      </w:r>
      <w:r w:rsidRPr="00391310">
        <w:rPr>
          <w:rFonts w:ascii="Times New Roman" w:hAnsi="Times New Roman" w:cs="Times New Roman"/>
          <w:color w:val="365F91" w:themeColor="accent1" w:themeShade="BF"/>
          <w:spacing w:val="-8"/>
          <w:sz w:val="19"/>
          <w:szCs w:val="19"/>
          <w:lang w:val="el-GR"/>
        </w:rPr>
        <w:t xml:space="preserve"> </w:t>
      </w:r>
      <w:r w:rsidR="00734979" w:rsidRPr="00391310">
        <w:rPr>
          <w:rFonts w:ascii="Times New Roman" w:hAnsi="Times New Roman" w:cs="Times New Roman"/>
          <w:color w:val="365F91" w:themeColor="accent1" w:themeShade="BF"/>
          <w:sz w:val="19"/>
          <w:szCs w:val="19"/>
          <w:lang w:val="el-GR"/>
        </w:rPr>
        <w:t xml:space="preserve">το </w:t>
      </w:r>
      <w:r w:rsidR="00B920FA" w:rsidRPr="00391310">
        <w:rPr>
          <w:rFonts w:ascii="Times New Roman" w:hAnsi="Times New Roman" w:cs="Times New Roman"/>
          <w:color w:val="365F91" w:themeColor="accent1" w:themeShade="BF"/>
          <w:sz w:val="19"/>
          <w:szCs w:val="19"/>
          <w:lang w:val="el-GR"/>
        </w:rPr>
        <w:t>Τ.Ε.Α. ΟΜΙΛΟΥ ΤΣΑΚΟΥ</w:t>
      </w:r>
      <w:r w:rsidRPr="00391310">
        <w:rPr>
          <w:rFonts w:ascii="Times New Roman" w:hAnsi="Times New Roman" w:cs="Times New Roman"/>
          <w:color w:val="365F91" w:themeColor="accent1" w:themeShade="BF"/>
          <w:sz w:val="19"/>
          <w:szCs w:val="19"/>
          <w:lang w:val="el-GR"/>
        </w:rPr>
        <w:t>,</w:t>
      </w:r>
      <w:r w:rsidRPr="00391310">
        <w:rPr>
          <w:rFonts w:ascii="Times New Roman" w:hAnsi="Times New Roman" w:cs="Times New Roman"/>
          <w:color w:val="365F91" w:themeColor="accent1" w:themeShade="BF"/>
          <w:spacing w:val="-8"/>
          <w:sz w:val="19"/>
          <w:szCs w:val="19"/>
          <w:lang w:val="el-GR"/>
        </w:rPr>
        <w:t xml:space="preserve"> </w:t>
      </w:r>
      <w:r w:rsidRPr="00391310">
        <w:rPr>
          <w:rFonts w:ascii="Times New Roman" w:hAnsi="Times New Roman" w:cs="Times New Roman"/>
          <w:color w:val="365F91" w:themeColor="accent1" w:themeShade="BF"/>
          <w:sz w:val="19"/>
          <w:szCs w:val="19"/>
          <w:lang w:val="el-GR"/>
        </w:rPr>
        <w:t xml:space="preserve">που εδρεύει </w:t>
      </w:r>
      <w:r w:rsidR="00734979" w:rsidRPr="00391310">
        <w:rPr>
          <w:rFonts w:ascii="Times New Roman" w:hAnsi="Times New Roman" w:cs="Times New Roman"/>
          <w:color w:val="365F91" w:themeColor="accent1" w:themeShade="BF"/>
          <w:sz w:val="19"/>
          <w:szCs w:val="19"/>
          <w:lang w:val="el-GR"/>
        </w:rPr>
        <w:t>στο Παλαιό Φάληρο</w:t>
      </w:r>
      <w:r w:rsidR="002B0E64" w:rsidRPr="00391310">
        <w:rPr>
          <w:rFonts w:ascii="Times New Roman" w:hAnsi="Times New Roman" w:cs="Times New Roman"/>
          <w:color w:val="365F91" w:themeColor="accent1" w:themeShade="BF"/>
          <w:sz w:val="19"/>
          <w:szCs w:val="19"/>
          <w:lang w:val="el-GR"/>
        </w:rPr>
        <w:t>, στα γραφεία του στο Μέγαρον «ΜΑΚΕΔΟΝΙΑ»</w:t>
      </w:r>
      <w:r w:rsidR="002B0E64" w:rsidRPr="00391310">
        <w:rPr>
          <w:b/>
          <w:color w:val="365F91" w:themeColor="accent1" w:themeShade="BF"/>
          <w:lang w:val="el-GR"/>
        </w:rPr>
        <w:t xml:space="preserve"> </w:t>
      </w:r>
      <w:r w:rsidR="00734979" w:rsidRPr="00391310">
        <w:rPr>
          <w:rFonts w:ascii="Times New Roman" w:hAnsi="Times New Roman" w:cs="Times New Roman"/>
          <w:color w:val="365F91" w:themeColor="accent1" w:themeShade="BF"/>
          <w:sz w:val="19"/>
          <w:szCs w:val="19"/>
          <w:lang w:val="el-GR"/>
        </w:rPr>
        <w:t xml:space="preserve">Λεωφόρος Συγγρού Ανδρέα 367 </w:t>
      </w:r>
      <w:r w:rsidRPr="00391310">
        <w:rPr>
          <w:rFonts w:ascii="Times New Roman" w:hAnsi="Times New Roman" w:cs="Times New Roman"/>
          <w:color w:val="365F91" w:themeColor="accent1" w:themeShade="BF"/>
          <w:sz w:val="19"/>
          <w:szCs w:val="19"/>
          <w:lang w:val="el-GR"/>
        </w:rPr>
        <w:t>(Τ.Κ.</w:t>
      </w:r>
      <w:r w:rsidR="00734979" w:rsidRPr="00391310">
        <w:rPr>
          <w:rFonts w:ascii="Times New Roman" w:hAnsi="Times New Roman" w:cs="Times New Roman"/>
          <w:color w:val="365F91" w:themeColor="accent1" w:themeShade="BF"/>
          <w:sz w:val="19"/>
          <w:szCs w:val="19"/>
          <w:lang w:val="el-GR"/>
        </w:rPr>
        <w:t xml:space="preserve"> 17564</w:t>
      </w:r>
      <w:r w:rsidRPr="00391310">
        <w:rPr>
          <w:rFonts w:ascii="Times New Roman" w:hAnsi="Times New Roman" w:cs="Times New Roman"/>
          <w:color w:val="365F91" w:themeColor="accent1" w:themeShade="BF"/>
          <w:sz w:val="19"/>
          <w:szCs w:val="19"/>
          <w:lang w:val="el-GR"/>
        </w:rPr>
        <w:t>, τηλ</w:t>
      </w:r>
      <w:r w:rsidR="00734979" w:rsidRPr="00391310">
        <w:rPr>
          <w:rFonts w:ascii="Times New Roman" w:hAnsi="Times New Roman" w:cs="Times New Roman"/>
          <w:color w:val="365F91" w:themeColor="accent1" w:themeShade="BF"/>
          <w:sz w:val="19"/>
          <w:szCs w:val="19"/>
          <w:lang w:val="el-GR"/>
        </w:rPr>
        <w:t>. 21094</w:t>
      </w:r>
      <w:r w:rsidR="004F4F3B" w:rsidRPr="00391310">
        <w:rPr>
          <w:rFonts w:ascii="Times New Roman" w:hAnsi="Times New Roman" w:cs="Times New Roman"/>
          <w:color w:val="365F91" w:themeColor="accent1" w:themeShade="BF"/>
          <w:sz w:val="19"/>
          <w:szCs w:val="19"/>
          <w:lang w:val="el-GR"/>
        </w:rPr>
        <w:t>74000</w:t>
      </w:r>
      <w:r w:rsidR="00D318B0">
        <w:rPr>
          <w:rFonts w:ascii="Times New Roman" w:hAnsi="Times New Roman" w:cs="Times New Roman"/>
          <w:color w:val="365F91" w:themeColor="accent1" w:themeShade="BF"/>
          <w:sz w:val="19"/>
          <w:szCs w:val="19"/>
          <w:lang w:val="el-GR"/>
        </w:rPr>
        <w:t xml:space="preserve"> -</w:t>
      </w:r>
      <w:r w:rsidR="00397034" w:rsidRPr="00391310">
        <w:rPr>
          <w:rFonts w:ascii="Times New Roman" w:hAnsi="Times New Roman" w:cs="Times New Roman"/>
          <w:color w:val="365F91" w:themeColor="accent1" w:themeShade="BF"/>
          <w:sz w:val="19"/>
          <w:szCs w:val="19"/>
          <w:lang w:val="el-GR"/>
        </w:rPr>
        <w:t>316</w:t>
      </w:r>
      <w:r w:rsidR="00734979" w:rsidRPr="00391310">
        <w:rPr>
          <w:rFonts w:ascii="Times New Roman" w:hAnsi="Times New Roman" w:cs="Times New Roman"/>
          <w:color w:val="365F91" w:themeColor="accent1" w:themeShade="BF"/>
          <w:sz w:val="19"/>
          <w:szCs w:val="19"/>
          <w:lang w:val="el-GR"/>
        </w:rPr>
        <w:t>)</w:t>
      </w:r>
      <w:r w:rsidR="00B920FA" w:rsidRPr="00391310">
        <w:rPr>
          <w:rFonts w:ascii="Times New Roman" w:hAnsi="Times New Roman" w:cs="Times New Roman"/>
          <w:color w:val="365F91" w:themeColor="accent1" w:themeShade="BF"/>
          <w:sz w:val="19"/>
          <w:szCs w:val="19"/>
          <w:lang w:val="el-GR"/>
        </w:rPr>
        <w:t>.</w:t>
      </w:r>
    </w:p>
    <w:p w14:paraId="48B2C36C" w14:textId="77777777" w:rsidR="00426341" w:rsidRPr="00D318B0" w:rsidRDefault="00426341" w:rsidP="00647368">
      <w:pPr>
        <w:pStyle w:val="BodyText"/>
        <w:spacing w:before="9" w:line="249" w:lineRule="auto"/>
        <w:ind w:left="142" w:right="157"/>
        <w:jc w:val="both"/>
        <w:rPr>
          <w:rFonts w:ascii="Times New Roman" w:hAnsi="Times New Roman" w:cs="Times New Roman"/>
          <w:color w:val="365F91" w:themeColor="accent1" w:themeShade="BF"/>
          <w:sz w:val="16"/>
          <w:szCs w:val="16"/>
          <w:u w:val="single"/>
          <w:lang w:val="el-GR"/>
        </w:rPr>
      </w:pPr>
    </w:p>
    <w:p w14:paraId="0CFFEEB0" w14:textId="77777777" w:rsidR="00BB1E10" w:rsidRPr="003C712C" w:rsidRDefault="00BB1E10" w:rsidP="00647368">
      <w:pPr>
        <w:pStyle w:val="BodyText"/>
        <w:spacing w:before="9" w:line="249" w:lineRule="auto"/>
        <w:ind w:left="142" w:right="157"/>
        <w:jc w:val="both"/>
        <w:rPr>
          <w:rFonts w:ascii="Times New Roman" w:hAnsi="Times New Roman" w:cs="Times New Roman"/>
          <w:b/>
          <w:color w:val="365F91" w:themeColor="accent1" w:themeShade="BF"/>
          <w:spacing w:val="-8"/>
          <w:sz w:val="18"/>
          <w:szCs w:val="18"/>
          <w:u w:val="single" w:color="365F91" w:themeColor="accent1" w:themeShade="BF"/>
          <w:lang w:val="el-GR"/>
        </w:rPr>
      </w:pPr>
      <w:r w:rsidRPr="003C712C">
        <w:rPr>
          <w:rFonts w:ascii="Times New Roman" w:hAnsi="Times New Roman" w:cs="Times New Roman"/>
          <w:b/>
          <w:color w:val="365F91" w:themeColor="accent1" w:themeShade="BF"/>
          <w:sz w:val="18"/>
          <w:szCs w:val="18"/>
          <w:u w:val="single" w:color="365F91" w:themeColor="accent1" w:themeShade="BF"/>
          <w:lang w:val="el-GR"/>
        </w:rPr>
        <w:t>Σκοπός της επεξεργασίας των δεδομένων</w:t>
      </w:r>
    </w:p>
    <w:p w14:paraId="5174915B" w14:textId="77777777" w:rsidR="00BB1E10" w:rsidRPr="00391310" w:rsidRDefault="00BB1E10" w:rsidP="00647368">
      <w:pPr>
        <w:pStyle w:val="BodyText"/>
        <w:spacing w:before="9" w:line="249" w:lineRule="auto"/>
        <w:ind w:left="142" w:right="157"/>
        <w:jc w:val="both"/>
        <w:rPr>
          <w:rFonts w:ascii="Times New Roman" w:hAnsi="Times New Roman" w:cs="Times New Roman"/>
          <w:color w:val="365F91" w:themeColor="accent1" w:themeShade="BF"/>
          <w:sz w:val="19"/>
          <w:szCs w:val="19"/>
          <w:lang w:val="el-GR"/>
        </w:rPr>
      </w:pPr>
      <w:r w:rsidRPr="00391310">
        <w:rPr>
          <w:rFonts w:ascii="Times New Roman" w:hAnsi="Times New Roman" w:cs="Times New Roman"/>
          <w:color w:val="365F91" w:themeColor="accent1" w:themeShade="BF"/>
          <w:sz w:val="19"/>
          <w:szCs w:val="19"/>
          <w:lang w:val="el-GR"/>
        </w:rPr>
        <w:t>Ε</w:t>
      </w:r>
      <w:r w:rsidR="00E5561C" w:rsidRPr="00391310">
        <w:rPr>
          <w:rFonts w:ascii="Times New Roman" w:hAnsi="Times New Roman" w:cs="Times New Roman"/>
          <w:color w:val="365F91" w:themeColor="accent1" w:themeShade="BF"/>
          <w:sz w:val="19"/>
          <w:szCs w:val="19"/>
          <w:lang w:val="el-GR"/>
        </w:rPr>
        <w:t>ίναι η ένταξη των αιτούντων στην ασφάλιση του Ταμείου και η διαχείριση της ασφαλιστικής τους σχέσης, σύμφωνα με τ</w:t>
      </w:r>
      <w:r w:rsidR="001C47D5" w:rsidRPr="00391310">
        <w:rPr>
          <w:rFonts w:ascii="Times New Roman" w:hAnsi="Times New Roman" w:cs="Times New Roman"/>
          <w:color w:val="365F91" w:themeColor="accent1" w:themeShade="BF"/>
          <w:sz w:val="19"/>
          <w:szCs w:val="19"/>
          <w:lang w:val="el-GR"/>
        </w:rPr>
        <w:t>ο Άρθρο 4</w:t>
      </w:r>
      <w:r w:rsidR="00E5561C" w:rsidRPr="00391310">
        <w:rPr>
          <w:rFonts w:ascii="Times New Roman" w:hAnsi="Times New Roman" w:cs="Times New Roman"/>
          <w:color w:val="365F91" w:themeColor="accent1" w:themeShade="BF"/>
          <w:sz w:val="19"/>
          <w:szCs w:val="19"/>
          <w:lang w:val="el-GR"/>
        </w:rPr>
        <w:t xml:space="preserve"> του Καταστατικού</w:t>
      </w:r>
      <w:r w:rsidR="00E5561C" w:rsidRPr="00391310">
        <w:rPr>
          <w:rFonts w:ascii="Times New Roman" w:hAnsi="Times New Roman" w:cs="Times New Roman"/>
          <w:color w:val="365F91" w:themeColor="accent1" w:themeShade="BF"/>
          <w:spacing w:val="-8"/>
          <w:sz w:val="19"/>
          <w:szCs w:val="19"/>
          <w:lang w:val="el-GR"/>
        </w:rPr>
        <w:t xml:space="preserve"> </w:t>
      </w:r>
      <w:r w:rsidR="00E5561C" w:rsidRPr="00391310">
        <w:rPr>
          <w:rFonts w:ascii="Times New Roman" w:hAnsi="Times New Roman" w:cs="Times New Roman"/>
          <w:color w:val="365F91" w:themeColor="accent1" w:themeShade="BF"/>
          <w:sz w:val="19"/>
          <w:szCs w:val="19"/>
          <w:lang w:val="el-GR"/>
        </w:rPr>
        <w:t>αυτού</w:t>
      </w:r>
      <w:r w:rsidR="00E5561C" w:rsidRPr="00391310">
        <w:rPr>
          <w:rFonts w:ascii="Times New Roman" w:hAnsi="Times New Roman" w:cs="Times New Roman"/>
          <w:color w:val="365F91" w:themeColor="accent1" w:themeShade="BF"/>
          <w:spacing w:val="-8"/>
          <w:sz w:val="19"/>
          <w:szCs w:val="19"/>
          <w:lang w:val="el-GR"/>
        </w:rPr>
        <w:t xml:space="preserve"> </w:t>
      </w:r>
      <w:r w:rsidR="001C47D5" w:rsidRPr="00391310">
        <w:rPr>
          <w:rFonts w:ascii="Times New Roman" w:hAnsi="Times New Roman" w:cs="Times New Roman"/>
          <w:color w:val="365F91" w:themeColor="accent1" w:themeShade="BF"/>
          <w:sz w:val="18"/>
          <w:szCs w:val="18"/>
          <w:lang w:val="el-GR"/>
        </w:rPr>
        <w:t>(Υ.Ο.Δ.Δ./</w:t>
      </w:r>
      <w:r w:rsidR="002324C1" w:rsidRPr="00391310">
        <w:rPr>
          <w:rFonts w:ascii="Times New Roman" w:hAnsi="Times New Roman" w:cs="Times New Roman"/>
          <w:color w:val="365F91" w:themeColor="accent1" w:themeShade="BF"/>
          <w:sz w:val="18"/>
          <w:szCs w:val="18"/>
          <w:lang w:val="el-GR"/>
        </w:rPr>
        <w:t xml:space="preserve">Φ51020/27566/682/24.05.2018/ΦΕΚ Β’1889), </w:t>
      </w:r>
      <w:r w:rsidR="001C47D5" w:rsidRPr="00391310">
        <w:rPr>
          <w:rFonts w:ascii="Times New Roman" w:hAnsi="Times New Roman" w:cs="Times New Roman"/>
          <w:color w:val="365F91" w:themeColor="accent1" w:themeShade="BF"/>
          <w:sz w:val="18"/>
          <w:szCs w:val="18"/>
          <w:lang w:val="el-GR"/>
        </w:rPr>
        <w:t xml:space="preserve"> </w:t>
      </w:r>
      <w:r w:rsidR="00E5561C" w:rsidRPr="00391310">
        <w:rPr>
          <w:rFonts w:ascii="Times New Roman" w:hAnsi="Times New Roman" w:cs="Times New Roman"/>
          <w:color w:val="365F91" w:themeColor="accent1" w:themeShade="BF"/>
          <w:sz w:val="19"/>
          <w:szCs w:val="19"/>
          <w:lang w:val="el-GR"/>
        </w:rPr>
        <w:t>χωρίς</w:t>
      </w:r>
      <w:r w:rsidR="00E5561C" w:rsidRPr="00391310">
        <w:rPr>
          <w:rFonts w:ascii="Times New Roman" w:hAnsi="Times New Roman" w:cs="Times New Roman"/>
          <w:color w:val="365F91" w:themeColor="accent1" w:themeShade="BF"/>
          <w:spacing w:val="-8"/>
          <w:sz w:val="19"/>
          <w:szCs w:val="19"/>
          <w:lang w:val="el-GR"/>
        </w:rPr>
        <w:t xml:space="preserve"> </w:t>
      </w:r>
      <w:r w:rsidR="00E5561C" w:rsidRPr="00391310">
        <w:rPr>
          <w:rFonts w:ascii="Times New Roman" w:hAnsi="Times New Roman" w:cs="Times New Roman"/>
          <w:color w:val="365F91" w:themeColor="accent1" w:themeShade="BF"/>
          <w:sz w:val="19"/>
          <w:szCs w:val="19"/>
          <w:lang w:val="el-GR"/>
        </w:rPr>
        <w:t>τα</w:t>
      </w:r>
      <w:r w:rsidR="00E5561C" w:rsidRPr="00391310">
        <w:rPr>
          <w:rFonts w:ascii="Times New Roman" w:hAnsi="Times New Roman" w:cs="Times New Roman"/>
          <w:color w:val="365F91" w:themeColor="accent1" w:themeShade="BF"/>
          <w:spacing w:val="-8"/>
          <w:sz w:val="19"/>
          <w:szCs w:val="19"/>
          <w:lang w:val="el-GR"/>
        </w:rPr>
        <w:t xml:space="preserve"> </w:t>
      </w:r>
      <w:r w:rsidR="00E5561C" w:rsidRPr="00391310">
        <w:rPr>
          <w:rFonts w:ascii="Times New Roman" w:hAnsi="Times New Roman" w:cs="Times New Roman"/>
          <w:color w:val="365F91" w:themeColor="accent1" w:themeShade="BF"/>
          <w:sz w:val="19"/>
          <w:szCs w:val="19"/>
          <w:lang w:val="el-GR"/>
        </w:rPr>
        <w:t>οποία</w:t>
      </w:r>
      <w:r w:rsidR="00E5561C" w:rsidRPr="00391310">
        <w:rPr>
          <w:rFonts w:ascii="Times New Roman" w:hAnsi="Times New Roman" w:cs="Times New Roman"/>
          <w:color w:val="365F91" w:themeColor="accent1" w:themeShade="BF"/>
          <w:spacing w:val="-8"/>
          <w:sz w:val="19"/>
          <w:szCs w:val="19"/>
          <w:lang w:val="el-GR"/>
        </w:rPr>
        <w:t xml:space="preserve"> </w:t>
      </w:r>
      <w:r w:rsidR="00E5561C" w:rsidRPr="00391310">
        <w:rPr>
          <w:rFonts w:ascii="Times New Roman" w:hAnsi="Times New Roman" w:cs="Times New Roman"/>
          <w:color w:val="365F91" w:themeColor="accent1" w:themeShade="BF"/>
          <w:sz w:val="19"/>
          <w:szCs w:val="19"/>
          <w:lang w:val="el-GR"/>
        </w:rPr>
        <w:t>δε</w:t>
      </w:r>
      <w:r w:rsidR="00E5561C" w:rsidRPr="00391310">
        <w:rPr>
          <w:rFonts w:ascii="Times New Roman" w:hAnsi="Times New Roman" w:cs="Times New Roman"/>
          <w:color w:val="365F91" w:themeColor="accent1" w:themeShade="BF"/>
          <w:spacing w:val="-8"/>
          <w:sz w:val="19"/>
          <w:szCs w:val="19"/>
          <w:lang w:val="el-GR"/>
        </w:rPr>
        <w:t xml:space="preserve"> </w:t>
      </w:r>
      <w:r w:rsidR="00E5561C" w:rsidRPr="00391310">
        <w:rPr>
          <w:rFonts w:ascii="Times New Roman" w:hAnsi="Times New Roman" w:cs="Times New Roman"/>
          <w:color w:val="365F91" w:themeColor="accent1" w:themeShade="BF"/>
          <w:sz w:val="19"/>
          <w:szCs w:val="19"/>
          <w:lang w:val="el-GR"/>
        </w:rPr>
        <w:t>δύναται</w:t>
      </w:r>
      <w:r w:rsidR="00E5561C" w:rsidRPr="00391310">
        <w:rPr>
          <w:rFonts w:ascii="Times New Roman" w:hAnsi="Times New Roman" w:cs="Times New Roman"/>
          <w:color w:val="365F91" w:themeColor="accent1" w:themeShade="BF"/>
          <w:spacing w:val="-8"/>
          <w:sz w:val="19"/>
          <w:szCs w:val="19"/>
          <w:lang w:val="el-GR"/>
        </w:rPr>
        <w:t xml:space="preserve"> </w:t>
      </w:r>
      <w:r w:rsidR="00E5561C" w:rsidRPr="00391310">
        <w:rPr>
          <w:rFonts w:ascii="Times New Roman" w:hAnsi="Times New Roman" w:cs="Times New Roman"/>
          <w:color w:val="365F91" w:themeColor="accent1" w:themeShade="BF"/>
          <w:sz w:val="19"/>
          <w:szCs w:val="19"/>
          <w:lang w:val="el-GR"/>
        </w:rPr>
        <w:t>αυτή</w:t>
      </w:r>
      <w:r w:rsidR="00E5561C" w:rsidRPr="00391310">
        <w:rPr>
          <w:rFonts w:ascii="Times New Roman" w:hAnsi="Times New Roman" w:cs="Times New Roman"/>
          <w:color w:val="365F91" w:themeColor="accent1" w:themeShade="BF"/>
          <w:spacing w:val="-8"/>
          <w:sz w:val="19"/>
          <w:szCs w:val="19"/>
          <w:lang w:val="el-GR"/>
        </w:rPr>
        <w:t xml:space="preserve"> </w:t>
      </w:r>
      <w:r w:rsidR="00E5561C" w:rsidRPr="00391310">
        <w:rPr>
          <w:rFonts w:ascii="Times New Roman" w:hAnsi="Times New Roman" w:cs="Times New Roman"/>
          <w:color w:val="365F91" w:themeColor="accent1" w:themeShade="BF"/>
          <w:sz w:val="19"/>
          <w:szCs w:val="19"/>
          <w:lang w:val="el-GR"/>
        </w:rPr>
        <w:t>να</w:t>
      </w:r>
      <w:r w:rsidR="00E5561C" w:rsidRPr="00391310">
        <w:rPr>
          <w:rFonts w:ascii="Times New Roman" w:hAnsi="Times New Roman" w:cs="Times New Roman"/>
          <w:color w:val="365F91" w:themeColor="accent1" w:themeShade="BF"/>
          <w:spacing w:val="-8"/>
          <w:sz w:val="19"/>
          <w:szCs w:val="19"/>
          <w:lang w:val="el-GR"/>
        </w:rPr>
        <w:t xml:space="preserve"> </w:t>
      </w:r>
      <w:r w:rsidR="00E5561C" w:rsidRPr="00391310">
        <w:rPr>
          <w:rFonts w:ascii="Times New Roman" w:hAnsi="Times New Roman" w:cs="Times New Roman"/>
          <w:color w:val="365F91" w:themeColor="accent1" w:themeShade="BF"/>
          <w:sz w:val="19"/>
          <w:szCs w:val="19"/>
          <w:lang w:val="el-GR"/>
        </w:rPr>
        <w:t>πραγματοποιηθεί.</w:t>
      </w:r>
    </w:p>
    <w:p w14:paraId="7FF92B78" w14:textId="77777777" w:rsidR="00426341" w:rsidRPr="00D318B0" w:rsidRDefault="00426341" w:rsidP="00647368">
      <w:pPr>
        <w:pStyle w:val="BodyText"/>
        <w:spacing w:before="9" w:line="249" w:lineRule="auto"/>
        <w:ind w:left="142" w:right="157"/>
        <w:jc w:val="both"/>
        <w:rPr>
          <w:rFonts w:ascii="Times New Roman" w:hAnsi="Times New Roman" w:cs="Times New Roman"/>
          <w:color w:val="365F91" w:themeColor="accent1" w:themeShade="BF"/>
          <w:sz w:val="16"/>
          <w:szCs w:val="16"/>
          <w:lang w:val="el-GR"/>
        </w:rPr>
      </w:pPr>
    </w:p>
    <w:p w14:paraId="15058B83" w14:textId="77777777" w:rsidR="00BB1E10" w:rsidRPr="003C712C" w:rsidRDefault="00BB1E10" w:rsidP="00647368">
      <w:pPr>
        <w:pStyle w:val="BodyText"/>
        <w:spacing w:line="249" w:lineRule="auto"/>
        <w:ind w:left="142" w:right="157" w:hanging="1"/>
        <w:jc w:val="both"/>
        <w:rPr>
          <w:rFonts w:ascii="Times New Roman" w:hAnsi="Times New Roman" w:cs="Times New Roman"/>
          <w:b/>
          <w:color w:val="365F91" w:themeColor="accent1" w:themeShade="BF"/>
          <w:sz w:val="18"/>
          <w:szCs w:val="18"/>
          <w:u w:val="single" w:color="365F91" w:themeColor="accent1" w:themeShade="BF"/>
          <w:lang w:val="el-GR"/>
        </w:rPr>
      </w:pPr>
      <w:r w:rsidRPr="003C712C">
        <w:rPr>
          <w:rFonts w:ascii="Times New Roman" w:hAnsi="Times New Roman" w:cs="Times New Roman"/>
          <w:b/>
          <w:color w:val="365F91" w:themeColor="accent1" w:themeShade="BF"/>
          <w:sz w:val="18"/>
          <w:szCs w:val="18"/>
          <w:u w:val="single" w:color="365F91" w:themeColor="accent1" w:themeShade="BF"/>
          <w:lang w:val="el-GR"/>
        </w:rPr>
        <w:t>Κατηγορίες δεδομένων</w:t>
      </w:r>
    </w:p>
    <w:p w14:paraId="10C5F03E" w14:textId="77777777" w:rsidR="00E5561C" w:rsidRPr="00391310" w:rsidRDefault="00E5561C" w:rsidP="00647368">
      <w:pPr>
        <w:pStyle w:val="BodyText"/>
        <w:spacing w:line="249" w:lineRule="auto"/>
        <w:ind w:left="142" w:right="157" w:hanging="1"/>
        <w:jc w:val="both"/>
        <w:rPr>
          <w:rFonts w:ascii="Times New Roman" w:hAnsi="Times New Roman" w:cs="Times New Roman"/>
          <w:color w:val="365F91" w:themeColor="accent1" w:themeShade="BF"/>
          <w:sz w:val="19"/>
          <w:szCs w:val="19"/>
          <w:lang w:val="el-GR"/>
        </w:rPr>
      </w:pPr>
      <w:r w:rsidRPr="00391310">
        <w:rPr>
          <w:rFonts w:ascii="Times New Roman" w:hAnsi="Times New Roman" w:cs="Times New Roman"/>
          <w:color w:val="365F91" w:themeColor="accent1" w:themeShade="BF"/>
          <w:sz w:val="19"/>
          <w:szCs w:val="19"/>
          <w:lang w:val="el-GR"/>
        </w:rPr>
        <w:t xml:space="preserve">Επιπρόσθετα, σας γνωρίζουμε ότι πέραν των ως άνω δεδομένων, θα υπόκεινται σε επεξεργασία </w:t>
      </w:r>
      <w:r w:rsidR="00B30338" w:rsidRPr="00391310">
        <w:rPr>
          <w:rFonts w:ascii="Times New Roman" w:hAnsi="Times New Roman" w:cs="Times New Roman"/>
          <w:color w:val="365F91" w:themeColor="accent1" w:themeShade="BF"/>
          <w:sz w:val="19"/>
          <w:szCs w:val="19"/>
          <w:lang w:val="el-GR"/>
        </w:rPr>
        <w:t xml:space="preserve">τυχόν </w:t>
      </w:r>
      <w:r w:rsidR="000036D7" w:rsidRPr="00391310">
        <w:rPr>
          <w:rFonts w:ascii="Times New Roman" w:hAnsi="Times New Roman" w:cs="Times New Roman"/>
          <w:color w:val="365F91" w:themeColor="accent1" w:themeShade="BF"/>
          <w:sz w:val="19"/>
          <w:szCs w:val="19"/>
          <w:lang w:val="el-GR"/>
        </w:rPr>
        <w:t>συμπληρωματικά</w:t>
      </w:r>
      <w:r w:rsidRPr="00391310">
        <w:rPr>
          <w:rFonts w:ascii="Times New Roman" w:hAnsi="Times New Roman" w:cs="Times New Roman"/>
          <w:color w:val="365F91" w:themeColor="accent1" w:themeShade="BF"/>
          <w:sz w:val="19"/>
          <w:szCs w:val="19"/>
          <w:lang w:val="el-GR"/>
        </w:rPr>
        <w:t xml:space="preserve"> δεδο</w:t>
      </w:r>
      <w:r w:rsidR="00E24E64" w:rsidRPr="00391310">
        <w:rPr>
          <w:rFonts w:ascii="Times New Roman" w:hAnsi="Times New Roman" w:cs="Times New Roman"/>
          <w:color w:val="365F91" w:themeColor="accent1" w:themeShade="BF"/>
          <w:sz w:val="19"/>
          <w:szCs w:val="19"/>
          <w:lang w:val="el-GR"/>
        </w:rPr>
        <w:t>μένα</w:t>
      </w:r>
      <w:r w:rsidR="00FE5FFA" w:rsidRPr="00391310">
        <w:rPr>
          <w:rFonts w:ascii="Times New Roman" w:hAnsi="Times New Roman" w:cs="Times New Roman"/>
          <w:color w:val="365F91" w:themeColor="accent1" w:themeShade="BF"/>
          <w:sz w:val="19"/>
          <w:szCs w:val="19"/>
          <w:lang w:val="el-GR"/>
        </w:rPr>
        <w:t xml:space="preserve"> (ειδικών κατηγοριών ή μη)</w:t>
      </w:r>
      <w:r w:rsidR="00E24E64" w:rsidRPr="00391310">
        <w:rPr>
          <w:rFonts w:ascii="Times New Roman" w:hAnsi="Times New Roman" w:cs="Times New Roman"/>
          <w:color w:val="365F91" w:themeColor="accent1" w:themeShade="BF"/>
          <w:sz w:val="19"/>
          <w:szCs w:val="19"/>
          <w:lang w:val="el-GR"/>
        </w:rPr>
        <w:t>, τα οποία συλλέγονται από</w:t>
      </w:r>
      <w:r w:rsidRPr="00391310">
        <w:rPr>
          <w:rFonts w:ascii="Times New Roman" w:hAnsi="Times New Roman" w:cs="Times New Roman"/>
          <w:color w:val="365F91" w:themeColor="accent1" w:themeShade="BF"/>
          <w:sz w:val="19"/>
          <w:szCs w:val="19"/>
          <w:lang w:val="el-GR"/>
        </w:rPr>
        <w:t xml:space="preserve"> </w:t>
      </w:r>
      <w:r w:rsidR="00E24E64" w:rsidRPr="00391310">
        <w:rPr>
          <w:rFonts w:ascii="Times New Roman" w:hAnsi="Times New Roman" w:cs="Times New Roman"/>
          <w:color w:val="365F91" w:themeColor="accent1" w:themeShade="BF"/>
          <w:sz w:val="19"/>
          <w:szCs w:val="19"/>
          <w:lang w:val="el-GR"/>
        </w:rPr>
        <w:t xml:space="preserve">σχετικά </w:t>
      </w:r>
      <w:r w:rsidRPr="00391310">
        <w:rPr>
          <w:rFonts w:ascii="Times New Roman" w:hAnsi="Times New Roman" w:cs="Times New Roman"/>
          <w:color w:val="365F91" w:themeColor="accent1" w:themeShade="BF"/>
          <w:sz w:val="19"/>
          <w:szCs w:val="19"/>
          <w:lang w:val="el-GR"/>
        </w:rPr>
        <w:t>δικ</w:t>
      </w:r>
      <w:r w:rsidR="00B30338" w:rsidRPr="00391310">
        <w:rPr>
          <w:rFonts w:ascii="Times New Roman" w:hAnsi="Times New Roman" w:cs="Times New Roman"/>
          <w:color w:val="365F91" w:themeColor="accent1" w:themeShade="BF"/>
          <w:sz w:val="19"/>
          <w:szCs w:val="19"/>
          <w:lang w:val="el-GR"/>
        </w:rPr>
        <w:t xml:space="preserve">αιολογητικά </w:t>
      </w:r>
      <w:r w:rsidRPr="00391310">
        <w:rPr>
          <w:rFonts w:ascii="Times New Roman" w:hAnsi="Times New Roman" w:cs="Times New Roman"/>
          <w:color w:val="365F91" w:themeColor="accent1" w:themeShade="BF"/>
          <w:sz w:val="19"/>
          <w:szCs w:val="19"/>
          <w:lang w:val="el-GR"/>
        </w:rPr>
        <w:t xml:space="preserve">και είναι απαραίτητα </w:t>
      </w:r>
      <w:r w:rsidR="00B30338" w:rsidRPr="00391310">
        <w:rPr>
          <w:rFonts w:ascii="Times New Roman" w:hAnsi="Times New Roman" w:cs="Times New Roman"/>
          <w:color w:val="365F91" w:themeColor="accent1" w:themeShade="BF"/>
          <w:sz w:val="19"/>
          <w:szCs w:val="19"/>
          <w:lang w:val="el-GR"/>
        </w:rPr>
        <w:t>για την</w:t>
      </w:r>
      <w:r w:rsidR="00702E1C" w:rsidRPr="00391310">
        <w:rPr>
          <w:rFonts w:ascii="Times New Roman" w:hAnsi="Times New Roman" w:cs="Times New Roman"/>
          <w:color w:val="365F91" w:themeColor="accent1" w:themeShade="BF"/>
          <w:sz w:val="19"/>
          <w:szCs w:val="19"/>
          <w:lang w:val="el-GR"/>
        </w:rPr>
        <w:t xml:space="preserve"> διαχείριση του ατομικού λογαριασμού του ασφαλισμένου καθώς και την</w:t>
      </w:r>
      <w:r w:rsidR="00B30338" w:rsidRPr="00391310">
        <w:rPr>
          <w:rFonts w:ascii="Times New Roman" w:hAnsi="Times New Roman" w:cs="Times New Roman"/>
          <w:color w:val="365F91" w:themeColor="accent1" w:themeShade="BF"/>
          <w:sz w:val="19"/>
          <w:szCs w:val="19"/>
          <w:lang w:val="el-GR"/>
        </w:rPr>
        <w:t xml:space="preserve"> καταβολή </w:t>
      </w:r>
      <w:r w:rsidRPr="00391310">
        <w:rPr>
          <w:rFonts w:ascii="Times New Roman" w:hAnsi="Times New Roman" w:cs="Times New Roman"/>
          <w:color w:val="365F91" w:themeColor="accent1" w:themeShade="BF"/>
          <w:sz w:val="19"/>
          <w:szCs w:val="19"/>
          <w:lang w:val="el-GR"/>
        </w:rPr>
        <w:t>ενδεχόμενη</w:t>
      </w:r>
      <w:r w:rsidR="00EE68CE" w:rsidRPr="00391310">
        <w:rPr>
          <w:rFonts w:ascii="Times New Roman" w:hAnsi="Times New Roman" w:cs="Times New Roman"/>
          <w:color w:val="365F91" w:themeColor="accent1" w:themeShade="BF"/>
          <w:sz w:val="19"/>
          <w:szCs w:val="19"/>
          <w:lang w:val="el-GR"/>
        </w:rPr>
        <w:t>ς</w:t>
      </w:r>
      <w:r w:rsidRPr="00391310">
        <w:rPr>
          <w:rFonts w:ascii="Times New Roman" w:hAnsi="Times New Roman" w:cs="Times New Roman"/>
          <w:color w:val="365F91" w:themeColor="accent1" w:themeShade="BF"/>
          <w:sz w:val="19"/>
          <w:szCs w:val="19"/>
          <w:lang w:val="el-GR"/>
        </w:rPr>
        <w:t xml:space="preserve"> αποζημίωση</w:t>
      </w:r>
      <w:r w:rsidR="00B30338" w:rsidRPr="00391310">
        <w:rPr>
          <w:rFonts w:ascii="Times New Roman" w:hAnsi="Times New Roman" w:cs="Times New Roman"/>
          <w:color w:val="365F91" w:themeColor="accent1" w:themeShade="BF"/>
          <w:sz w:val="19"/>
          <w:szCs w:val="19"/>
          <w:lang w:val="el-GR"/>
        </w:rPr>
        <w:t>ς,</w:t>
      </w:r>
      <w:r w:rsidR="00F36EAB" w:rsidRPr="00391310">
        <w:rPr>
          <w:rFonts w:ascii="Times New Roman" w:hAnsi="Times New Roman" w:cs="Times New Roman"/>
          <w:color w:val="365F91" w:themeColor="accent1" w:themeShade="BF"/>
          <w:sz w:val="19"/>
          <w:szCs w:val="19"/>
          <w:lang w:val="el-GR"/>
        </w:rPr>
        <w:t xml:space="preserve"> </w:t>
      </w:r>
      <w:r w:rsidR="00B30338" w:rsidRPr="00391310">
        <w:rPr>
          <w:rFonts w:ascii="Times New Roman" w:hAnsi="Times New Roman" w:cs="Times New Roman"/>
          <w:color w:val="365F91" w:themeColor="accent1" w:themeShade="BF"/>
          <w:sz w:val="19"/>
          <w:szCs w:val="19"/>
          <w:lang w:val="el-GR"/>
        </w:rPr>
        <w:t xml:space="preserve">από τον κλάδο </w:t>
      </w:r>
      <w:r w:rsidR="001F2E04" w:rsidRPr="00391310">
        <w:rPr>
          <w:rFonts w:ascii="Times New Roman" w:hAnsi="Times New Roman" w:cs="Times New Roman"/>
          <w:color w:val="365F91" w:themeColor="accent1" w:themeShade="BF"/>
          <w:sz w:val="19"/>
          <w:szCs w:val="19"/>
          <w:lang w:val="el-GR"/>
        </w:rPr>
        <w:t>Εφάπαξ</w:t>
      </w:r>
      <w:r w:rsidR="001F2E04" w:rsidRPr="00391310">
        <w:rPr>
          <w:rFonts w:ascii="Times New Roman" w:hAnsi="Times New Roman" w:cs="Times New Roman"/>
          <w:strike/>
          <w:color w:val="365F91" w:themeColor="accent1" w:themeShade="BF"/>
          <w:sz w:val="19"/>
          <w:szCs w:val="19"/>
          <w:lang w:val="el-GR"/>
        </w:rPr>
        <w:t xml:space="preserve"> </w:t>
      </w:r>
      <w:r w:rsidR="001F2E04" w:rsidRPr="00391310">
        <w:rPr>
          <w:rFonts w:ascii="Times New Roman" w:hAnsi="Times New Roman" w:cs="Times New Roman"/>
          <w:color w:val="365F91" w:themeColor="accent1" w:themeShade="BF"/>
          <w:sz w:val="19"/>
          <w:szCs w:val="19"/>
          <w:lang w:val="el-GR"/>
        </w:rPr>
        <w:t xml:space="preserve">κατόπιν </w:t>
      </w:r>
      <w:r w:rsidR="00B30338" w:rsidRPr="00391310">
        <w:rPr>
          <w:rFonts w:ascii="Times New Roman" w:hAnsi="Times New Roman" w:cs="Times New Roman"/>
          <w:color w:val="365F91" w:themeColor="accent1" w:themeShade="BF"/>
          <w:sz w:val="19"/>
          <w:szCs w:val="19"/>
          <w:lang w:val="el-GR"/>
        </w:rPr>
        <w:t>υποβολή</w:t>
      </w:r>
      <w:r w:rsidR="001F2E04" w:rsidRPr="00391310">
        <w:rPr>
          <w:rFonts w:ascii="Times New Roman" w:hAnsi="Times New Roman" w:cs="Times New Roman"/>
          <w:color w:val="365F91" w:themeColor="accent1" w:themeShade="BF"/>
          <w:sz w:val="19"/>
          <w:szCs w:val="19"/>
          <w:lang w:val="el-GR"/>
        </w:rPr>
        <w:t>ς</w:t>
      </w:r>
      <w:r w:rsidR="00B30338" w:rsidRPr="00391310">
        <w:rPr>
          <w:rFonts w:ascii="Times New Roman" w:hAnsi="Times New Roman" w:cs="Times New Roman"/>
          <w:color w:val="365F91" w:themeColor="accent1" w:themeShade="BF"/>
          <w:sz w:val="19"/>
          <w:szCs w:val="19"/>
          <w:lang w:val="el-GR"/>
        </w:rPr>
        <w:t xml:space="preserve"> σχετικής αίτησης</w:t>
      </w:r>
      <w:r w:rsidR="001F2E04" w:rsidRPr="00391310">
        <w:rPr>
          <w:rFonts w:ascii="Times New Roman" w:hAnsi="Times New Roman" w:cs="Times New Roman"/>
          <w:color w:val="365F91" w:themeColor="accent1" w:themeShade="BF"/>
          <w:sz w:val="19"/>
          <w:szCs w:val="19"/>
          <w:lang w:val="el-GR"/>
        </w:rPr>
        <w:t xml:space="preserve"> παροχής</w:t>
      </w:r>
      <w:r w:rsidR="00B30338" w:rsidRPr="00391310">
        <w:rPr>
          <w:rFonts w:ascii="Times New Roman" w:hAnsi="Times New Roman" w:cs="Times New Roman"/>
          <w:color w:val="365F91" w:themeColor="accent1" w:themeShade="BF"/>
          <w:sz w:val="19"/>
          <w:szCs w:val="19"/>
          <w:lang w:val="el-GR"/>
        </w:rPr>
        <w:t>.</w:t>
      </w:r>
      <w:r w:rsidR="00EE68CE" w:rsidRPr="00391310">
        <w:rPr>
          <w:rFonts w:ascii="Times New Roman" w:hAnsi="Times New Roman" w:cs="Times New Roman"/>
          <w:color w:val="365F91" w:themeColor="accent1" w:themeShade="BF"/>
          <w:sz w:val="19"/>
          <w:szCs w:val="19"/>
          <w:lang w:val="el-GR"/>
        </w:rPr>
        <w:t xml:space="preserve"> </w:t>
      </w:r>
    </w:p>
    <w:p w14:paraId="149E3139" w14:textId="77777777" w:rsidR="00BB1E10" w:rsidRPr="00391310" w:rsidRDefault="00BB1E10" w:rsidP="00647368">
      <w:pPr>
        <w:pStyle w:val="BodyText"/>
        <w:ind w:left="-567" w:right="157"/>
        <w:jc w:val="both"/>
        <w:rPr>
          <w:rFonts w:ascii="Times New Roman" w:hAnsi="Times New Roman" w:cs="Times New Roman"/>
          <w:color w:val="365F91" w:themeColor="accent1" w:themeShade="BF"/>
          <w:sz w:val="19"/>
          <w:szCs w:val="19"/>
          <w:lang w:val="el-GR"/>
        </w:rPr>
      </w:pPr>
    </w:p>
    <w:p w14:paraId="13D3221D" w14:textId="77777777" w:rsidR="001F2E04" w:rsidRPr="003C712C" w:rsidRDefault="00BB1E10" w:rsidP="00647368">
      <w:pPr>
        <w:pStyle w:val="BodyText"/>
        <w:spacing w:line="249" w:lineRule="auto"/>
        <w:ind w:left="142" w:right="157" w:hanging="1"/>
        <w:jc w:val="both"/>
        <w:rPr>
          <w:rFonts w:ascii="Times New Roman" w:hAnsi="Times New Roman" w:cs="Times New Roman"/>
          <w:b/>
          <w:color w:val="365F91" w:themeColor="accent1" w:themeShade="BF"/>
          <w:sz w:val="18"/>
          <w:szCs w:val="18"/>
          <w:u w:val="single" w:color="365F91" w:themeColor="accent1" w:themeShade="BF"/>
          <w:lang w:val="el-GR"/>
        </w:rPr>
      </w:pPr>
      <w:r w:rsidRPr="003C712C">
        <w:rPr>
          <w:rFonts w:ascii="Times New Roman" w:hAnsi="Times New Roman" w:cs="Times New Roman"/>
          <w:b/>
          <w:color w:val="365F91" w:themeColor="accent1" w:themeShade="BF"/>
          <w:sz w:val="18"/>
          <w:szCs w:val="18"/>
          <w:u w:val="single" w:color="365F91" w:themeColor="accent1" w:themeShade="BF"/>
          <w:lang w:val="el-GR"/>
        </w:rPr>
        <w:t>Αποδέκτες</w:t>
      </w:r>
      <w:r w:rsidRPr="003C712C">
        <w:rPr>
          <w:rFonts w:ascii="Times New Roman" w:hAnsi="Times New Roman" w:cs="Times New Roman"/>
          <w:b/>
          <w:color w:val="365F91" w:themeColor="accent1" w:themeShade="BF"/>
          <w:spacing w:val="-7"/>
          <w:sz w:val="18"/>
          <w:szCs w:val="18"/>
          <w:u w:val="single" w:color="365F91" w:themeColor="accent1" w:themeShade="BF"/>
          <w:lang w:val="el-GR"/>
        </w:rPr>
        <w:t xml:space="preserve"> </w:t>
      </w:r>
      <w:r w:rsidRPr="003C712C">
        <w:rPr>
          <w:rFonts w:ascii="Times New Roman" w:hAnsi="Times New Roman" w:cs="Times New Roman"/>
          <w:b/>
          <w:color w:val="365F91" w:themeColor="accent1" w:themeShade="BF"/>
          <w:sz w:val="18"/>
          <w:szCs w:val="18"/>
          <w:u w:val="single" w:color="365F91" w:themeColor="accent1" w:themeShade="BF"/>
          <w:lang w:val="el-GR"/>
        </w:rPr>
        <w:t>των</w:t>
      </w:r>
      <w:r w:rsidRPr="003C712C">
        <w:rPr>
          <w:rFonts w:ascii="Times New Roman" w:hAnsi="Times New Roman" w:cs="Times New Roman"/>
          <w:b/>
          <w:color w:val="365F91" w:themeColor="accent1" w:themeShade="BF"/>
          <w:spacing w:val="-7"/>
          <w:sz w:val="18"/>
          <w:szCs w:val="18"/>
          <w:u w:val="single" w:color="365F91" w:themeColor="accent1" w:themeShade="BF"/>
          <w:lang w:val="el-GR"/>
        </w:rPr>
        <w:t xml:space="preserve"> </w:t>
      </w:r>
      <w:r w:rsidRPr="003C712C">
        <w:rPr>
          <w:rFonts w:ascii="Times New Roman" w:hAnsi="Times New Roman" w:cs="Times New Roman"/>
          <w:b/>
          <w:color w:val="365F91" w:themeColor="accent1" w:themeShade="BF"/>
          <w:sz w:val="18"/>
          <w:szCs w:val="18"/>
          <w:u w:val="single" w:color="365F91" w:themeColor="accent1" w:themeShade="BF"/>
          <w:lang w:val="el-GR"/>
        </w:rPr>
        <w:t>δεδομένων</w:t>
      </w:r>
    </w:p>
    <w:p w14:paraId="25D0742D" w14:textId="77777777" w:rsidR="00E5561C" w:rsidRPr="00391310" w:rsidRDefault="00BB1E10" w:rsidP="00647368">
      <w:pPr>
        <w:pStyle w:val="BodyText"/>
        <w:spacing w:line="249" w:lineRule="auto"/>
        <w:ind w:left="142" w:right="157" w:hanging="1"/>
        <w:jc w:val="both"/>
        <w:rPr>
          <w:rFonts w:ascii="Times New Roman" w:hAnsi="Times New Roman" w:cs="Times New Roman"/>
          <w:color w:val="365F91" w:themeColor="accent1" w:themeShade="BF"/>
          <w:sz w:val="19"/>
          <w:szCs w:val="19"/>
          <w:lang w:val="el-GR"/>
        </w:rPr>
      </w:pPr>
      <w:r w:rsidRPr="00391310">
        <w:rPr>
          <w:rFonts w:ascii="Times New Roman" w:hAnsi="Times New Roman" w:cs="Times New Roman"/>
          <w:color w:val="365F91" w:themeColor="accent1" w:themeShade="BF"/>
          <w:sz w:val="19"/>
          <w:szCs w:val="19"/>
          <w:lang w:val="el-GR"/>
        </w:rPr>
        <w:t>Ε</w:t>
      </w:r>
      <w:r w:rsidR="00E5561C" w:rsidRPr="00391310">
        <w:rPr>
          <w:rFonts w:ascii="Times New Roman" w:hAnsi="Times New Roman" w:cs="Times New Roman"/>
          <w:color w:val="365F91" w:themeColor="accent1" w:themeShade="BF"/>
          <w:sz w:val="19"/>
          <w:szCs w:val="19"/>
          <w:lang w:val="el-GR"/>
        </w:rPr>
        <w:t>ίναι</w:t>
      </w:r>
      <w:r w:rsidR="00E5561C" w:rsidRPr="00391310">
        <w:rPr>
          <w:rFonts w:ascii="Times New Roman" w:hAnsi="Times New Roman" w:cs="Times New Roman"/>
          <w:color w:val="365F91" w:themeColor="accent1" w:themeShade="BF"/>
          <w:spacing w:val="-7"/>
          <w:sz w:val="19"/>
          <w:szCs w:val="19"/>
          <w:lang w:val="el-GR"/>
        </w:rPr>
        <w:t xml:space="preserve"> </w:t>
      </w:r>
      <w:r w:rsidR="00E5561C" w:rsidRPr="00391310">
        <w:rPr>
          <w:rFonts w:ascii="Times New Roman" w:hAnsi="Times New Roman" w:cs="Times New Roman"/>
          <w:color w:val="365F91" w:themeColor="accent1" w:themeShade="BF"/>
          <w:sz w:val="19"/>
          <w:szCs w:val="19"/>
          <w:lang w:val="el-GR"/>
        </w:rPr>
        <w:t>το</w:t>
      </w:r>
      <w:r w:rsidR="00E5561C" w:rsidRPr="00391310">
        <w:rPr>
          <w:rFonts w:ascii="Times New Roman" w:hAnsi="Times New Roman" w:cs="Times New Roman"/>
          <w:color w:val="365F91" w:themeColor="accent1" w:themeShade="BF"/>
          <w:spacing w:val="-11"/>
          <w:sz w:val="19"/>
          <w:szCs w:val="19"/>
          <w:lang w:val="el-GR"/>
        </w:rPr>
        <w:t xml:space="preserve"> </w:t>
      </w:r>
      <w:r w:rsidR="00B920FA" w:rsidRPr="00391310">
        <w:rPr>
          <w:rFonts w:ascii="Times New Roman" w:hAnsi="Times New Roman" w:cs="Times New Roman"/>
          <w:color w:val="365F91" w:themeColor="accent1" w:themeShade="BF"/>
          <w:sz w:val="19"/>
          <w:szCs w:val="19"/>
          <w:lang w:val="el-GR"/>
        </w:rPr>
        <w:t xml:space="preserve">Τ.Ε.Α. ΟΜΙΛΟΥ ΤΣΑΚΟΥ, </w:t>
      </w:r>
      <w:r w:rsidR="00E5561C" w:rsidRPr="00391310">
        <w:rPr>
          <w:rFonts w:ascii="Times New Roman" w:hAnsi="Times New Roman" w:cs="Times New Roman"/>
          <w:color w:val="365F91" w:themeColor="accent1" w:themeShade="BF"/>
          <w:spacing w:val="-7"/>
          <w:sz w:val="19"/>
          <w:szCs w:val="19"/>
          <w:lang w:val="el-GR"/>
        </w:rPr>
        <w:t xml:space="preserve">καθώς </w:t>
      </w:r>
      <w:r w:rsidR="00CE56A7" w:rsidRPr="00391310">
        <w:rPr>
          <w:rFonts w:ascii="Times New Roman" w:hAnsi="Times New Roman" w:cs="Times New Roman"/>
          <w:color w:val="365F91" w:themeColor="accent1" w:themeShade="BF"/>
          <w:spacing w:val="-7"/>
          <w:sz w:val="19"/>
          <w:szCs w:val="19"/>
          <w:lang w:val="el-GR"/>
        </w:rPr>
        <w:t xml:space="preserve">και </w:t>
      </w:r>
      <w:r w:rsidR="0033389F" w:rsidRPr="00391310">
        <w:rPr>
          <w:rFonts w:ascii="Times New Roman" w:hAnsi="Times New Roman" w:cs="Times New Roman"/>
          <w:color w:val="365F91" w:themeColor="accent1" w:themeShade="BF"/>
          <w:spacing w:val="-7"/>
          <w:sz w:val="19"/>
          <w:szCs w:val="19"/>
          <w:lang w:val="el-GR"/>
        </w:rPr>
        <w:t xml:space="preserve">η εταιρεία με την επωνυμία Prudential Informatics </w:t>
      </w:r>
      <w:r w:rsidR="00992462" w:rsidRPr="00391310">
        <w:rPr>
          <w:rFonts w:ascii="Times New Roman" w:hAnsi="Times New Roman" w:cs="Times New Roman"/>
          <w:color w:val="365F91" w:themeColor="accent1" w:themeShade="BF"/>
          <w:spacing w:val="-7"/>
          <w:sz w:val="19"/>
          <w:szCs w:val="19"/>
          <w:lang w:val="el-GR"/>
        </w:rPr>
        <w:t xml:space="preserve">PC </w:t>
      </w:r>
      <w:r w:rsidR="0033389F" w:rsidRPr="00391310">
        <w:rPr>
          <w:rFonts w:ascii="Times New Roman" w:hAnsi="Times New Roman" w:cs="Times New Roman"/>
          <w:color w:val="365F91" w:themeColor="accent1" w:themeShade="BF"/>
          <w:spacing w:val="-7"/>
          <w:sz w:val="19"/>
          <w:szCs w:val="19"/>
          <w:lang w:val="el-GR"/>
        </w:rPr>
        <w:t>που εδρεύει στην οδό Μομφερ</w:t>
      </w:r>
      <w:r w:rsidR="00335D2E" w:rsidRPr="00391310">
        <w:rPr>
          <w:rFonts w:ascii="Times New Roman" w:hAnsi="Times New Roman" w:cs="Times New Roman"/>
          <w:color w:val="365F91" w:themeColor="accent1" w:themeShade="BF"/>
          <w:spacing w:val="-7"/>
          <w:sz w:val="19"/>
          <w:szCs w:val="19"/>
          <w:lang w:val="el-GR"/>
        </w:rPr>
        <w:t>άτου 148,</w:t>
      </w:r>
      <w:r w:rsidR="00335D2E" w:rsidRPr="00391310">
        <w:rPr>
          <w:rFonts w:ascii="Times New Roman" w:hAnsi="Times New Roman" w:cs="Times New Roman"/>
          <w:color w:val="365F91" w:themeColor="accent1" w:themeShade="BF"/>
          <w:sz w:val="19"/>
          <w:szCs w:val="19"/>
          <w:lang w:val="el-GR"/>
        </w:rPr>
        <w:t xml:space="preserve"> </w:t>
      </w:r>
      <w:r w:rsidR="00E5561C" w:rsidRPr="00391310">
        <w:rPr>
          <w:rFonts w:ascii="Times New Roman" w:hAnsi="Times New Roman" w:cs="Times New Roman"/>
          <w:color w:val="365F91" w:themeColor="accent1" w:themeShade="BF"/>
          <w:sz w:val="19"/>
          <w:szCs w:val="19"/>
          <w:lang w:val="el-GR"/>
        </w:rPr>
        <w:t>έχει σύμβαση με το Ταμείο και έχει</w:t>
      </w:r>
      <w:r w:rsidR="00E5561C" w:rsidRPr="00391310">
        <w:rPr>
          <w:rFonts w:ascii="Times New Roman" w:hAnsi="Times New Roman" w:cs="Times New Roman"/>
          <w:color w:val="365F91" w:themeColor="accent1" w:themeShade="BF"/>
          <w:spacing w:val="-7"/>
          <w:sz w:val="19"/>
          <w:szCs w:val="19"/>
          <w:lang w:val="el-GR"/>
        </w:rPr>
        <w:t xml:space="preserve"> εξουσιοδοτημένα </w:t>
      </w:r>
      <w:r w:rsidR="00E5561C" w:rsidRPr="00391310">
        <w:rPr>
          <w:rFonts w:ascii="Times New Roman" w:hAnsi="Times New Roman" w:cs="Times New Roman"/>
          <w:color w:val="365F91" w:themeColor="accent1" w:themeShade="BF"/>
          <w:sz w:val="19"/>
          <w:szCs w:val="19"/>
          <w:lang w:val="el-GR"/>
        </w:rPr>
        <w:t>αναλάβει</w:t>
      </w:r>
      <w:r w:rsidR="00E5561C" w:rsidRPr="00391310">
        <w:rPr>
          <w:rFonts w:ascii="Times New Roman" w:hAnsi="Times New Roman" w:cs="Times New Roman"/>
          <w:color w:val="365F91" w:themeColor="accent1" w:themeShade="BF"/>
          <w:spacing w:val="-7"/>
          <w:sz w:val="19"/>
          <w:szCs w:val="19"/>
          <w:lang w:val="el-GR"/>
        </w:rPr>
        <w:t xml:space="preserve"> </w:t>
      </w:r>
      <w:r w:rsidR="00E5561C" w:rsidRPr="00391310">
        <w:rPr>
          <w:rFonts w:ascii="Times New Roman" w:hAnsi="Times New Roman" w:cs="Times New Roman"/>
          <w:color w:val="365F91" w:themeColor="accent1" w:themeShade="BF"/>
          <w:sz w:val="19"/>
          <w:szCs w:val="19"/>
          <w:lang w:val="el-GR"/>
        </w:rPr>
        <w:t>τη</w:t>
      </w:r>
      <w:r w:rsidR="00E5561C" w:rsidRPr="00391310">
        <w:rPr>
          <w:rFonts w:ascii="Times New Roman" w:hAnsi="Times New Roman" w:cs="Times New Roman"/>
          <w:color w:val="365F91" w:themeColor="accent1" w:themeShade="BF"/>
          <w:spacing w:val="-7"/>
          <w:sz w:val="19"/>
          <w:szCs w:val="19"/>
          <w:lang w:val="el-GR"/>
        </w:rPr>
        <w:t xml:space="preserve"> </w:t>
      </w:r>
      <w:r w:rsidR="00E5561C" w:rsidRPr="00391310">
        <w:rPr>
          <w:rFonts w:ascii="Times New Roman" w:hAnsi="Times New Roman" w:cs="Times New Roman"/>
          <w:color w:val="365F91" w:themeColor="accent1" w:themeShade="BF"/>
          <w:sz w:val="19"/>
          <w:szCs w:val="19"/>
          <w:lang w:val="el-GR"/>
        </w:rPr>
        <w:t>διαχείριση</w:t>
      </w:r>
      <w:r w:rsidR="00E5561C" w:rsidRPr="00391310">
        <w:rPr>
          <w:rFonts w:ascii="Times New Roman" w:hAnsi="Times New Roman" w:cs="Times New Roman"/>
          <w:color w:val="365F91" w:themeColor="accent1" w:themeShade="BF"/>
          <w:spacing w:val="-7"/>
          <w:sz w:val="19"/>
          <w:szCs w:val="19"/>
          <w:lang w:val="el-GR"/>
        </w:rPr>
        <w:t xml:space="preserve"> του μητρώου Μελών</w:t>
      </w:r>
      <w:r w:rsidR="001F2E04" w:rsidRPr="00391310">
        <w:rPr>
          <w:rFonts w:ascii="Times New Roman" w:hAnsi="Times New Roman" w:cs="Times New Roman"/>
          <w:color w:val="365F91" w:themeColor="accent1" w:themeShade="BF"/>
          <w:spacing w:val="-7"/>
          <w:sz w:val="19"/>
          <w:szCs w:val="19"/>
          <w:lang w:val="el-GR"/>
        </w:rPr>
        <w:t>, τη δημιουργία και παρακολούθηση εισφορών,</w:t>
      </w:r>
      <w:r w:rsidR="00EB3FB5" w:rsidRPr="00391310">
        <w:rPr>
          <w:rFonts w:ascii="Times New Roman" w:hAnsi="Times New Roman" w:cs="Times New Roman"/>
          <w:color w:val="365F91" w:themeColor="accent1" w:themeShade="BF"/>
          <w:spacing w:val="-7"/>
          <w:sz w:val="19"/>
          <w:szCs w:val="19"/>
          <w:lang w:val="el-GR"/>
        </w:rPr>
        <w:t xml:space="preserve"> την ενημέρωση των ατομικών λογαριασμών,</w:t>
      </w:r>
      <w:r w:rsidR="001F2E04" w:rsidRPr="00391310">
        <w:rPr>
          <w:rFonts w:ascii="Times New Roman" w:hAnsi="Times New Roman" w:cs="Times New Roman"/>
          <w:color w:val="365F91" w:themeColor="accent1" w:themeShade="BF"/>
          <w:spacing w:val="-7"/>
          <w:sz w:val="19"/>
          <w:szCs w:val="19"/>
          <w:lang w:val="el-GR"/>
        </w:rPr>
        <w:t xml:space="preserve"> τον υπολογισμό και καταβολή παροχών, την έγκυρη και έγκαιρη ενημέρωση των ασφαλισμένων (μέσω ιστοσελίδας κ</w:t>
      </w:r>
      <w:r w:rsidR="00A94443" w:rsidRPr="00391310">
        <w:rPr>
          <w:rFonts w:ascii="Times New Roman" w:hAnsi="Times New Roman" w:cs="Times New Roman"/>
          <w:color w:val="365F91" w:themeColor="accent1" w:themeShade="BF"/>
          <w:spacing w:val="-7"/>
          <w:sz w:val="19"/>
          <w:szCs w:val="19"/>
          <w:lang w:val="el-GR"/>
        </w:rPr>
        <w:t xml:space="preserve">λπ.) σχετικά με την ασφαλιστική </w:t>
      </w:r>
      <w:r w:rsidR="001F2E04" w:rsidRPr="00391310">
        <w:rPr>
          <w:rFonts w:ascii="Times New Roman" w:hAnsi="Times New Roman" w:cs="Times New Roman"/>
          <w:color w:val="365F91" w:themeColor="accent1" w:themeShade="BF"/>
          <w:spacing w:val="-7"/>
          <w:sz w:val="19"/>
          <w:szCs w:val="19"/>
          <w:lang w:val="el-GR"/>
        </w:rPr>
        <w:t xml:space="preserve">τους </w:t>
      </w:r>
      <w:r w:rsidR="006F16E0" w:rsidRPr="00391310">
        <w:rPr>
          <w:rFonts w:ascii="Times New Roman" w:hAnsi="Times New Roman" w:cs="Times New Roman"/>
          <w:color w:val="365F91" w:themeColor="accent1" w:themeShade="BF"/>
          <w:spacing w:val="-7"/>
          <w:sz w:val="19"/>
          <w:szCs w:val="19"/>
          <w:lang w:val="el-GR"/>
        </w:rPr>
        <w:t>σχέση</w:t>
      </w:r>
      <w:r w:rsidR="001F2E04" w:rsidRPr="00391310">
        <w:rPr>
          <w:rFonts w:ascii="Times New Roman" w:hAnsi="Times New Roman" w:cs="Times New Roman"/>
          <w:color w:val="365F91" w:themeColor="accent1" w:themeShade="BF"/>
          <w:spacing w:val="-7"/>
          <w:sz w:val="19"/>
          <w:szCs w:val="19"/>
          <w:lang w:val="el-GR"/>
        </w:rPr>
        <w:t xml:space="preserve"> καθώς επίσης και τη λογιστική διαχείριση του Ταμείου</w:t>
      </w:r>
      <w:r w:rsidR="00E5561C" w:rsidRPr="00391310">
        <w:rPr>
          <w:rFonts w:ascii="Times New Roman" w:hAnsi="Times New Roman" w:cs="Times New Roman"/>
          <w:color w:val="365F91" w:themeColor="accent1" w:themeShade="BF"/>
          <w:sz w:val="19"/>
          <w:szCs w:val="19"/>
          <w:lang w:val="el-GR"/>
        </w:rPr>
        <w:t>.</w:t>
      </w:r>
    </w:p>
    <w:p w14:paraId="49059A52" w14:textId="77777777" w:rsidR="00BB1E10" w:rsidRPr="00391310" w:rsidRDefault="00BB1E10" w:rsidP="00647368">
      <w:pPr>
        <w:pStyle w:val="BodyText"/>
        <w:ind w:left="142" w:right="157"/>
        <w:jc w:val="both"/>
        <w:rPr>
          <w:rFonts w:ascii="Times New Roman" w:hAnsi="Times New Roman" w:cs="Times New Roman"/>
          <w:color w:val="365F91" w:themeColor="accent1" w:themeShade="BF"/>
          <w:sz w:val="19"/>
          <w:szCs w:val="19"/>
          <w:u w:color="215868" w:themeColor="accent5" w:themeShade="80"/>
          <w:lang w:val="el-GR"/>
        </w:rPr>
      </w:pPr>
    </w:p>
    <w:p w14:paraId="76FE0990" w14:textId="77777777" w:rsidR="00BB1E10" w:rsidRPr="003C712C" w:rsidRDefault="00BB1E10" w:rsidP="00647368">
      <w:pPr>
        <w:pStyle w:val="BodyText"/>
        <w:spacing w:line="249" w:lineRule="auto"/>
        <w:ind w:left="142" w:right="157" w:hanging="1"/>
        <w:jc w:val="both"/>
        <w:rPr>
          <w:rFonts w:ascii="Times New Roman" w:hAnsi="Times New Roman" w:cs="Times New Roman"/>
          <w:b/>
          <w:color w:val="365F91" w:themeColor="accent1" w:themeShade="BF"/>
          <w:sz w:val="18"/>
          <w:szCs w:val="18"/>
          <w:u w:val="single" w:color="365F91" w:themeColor="accent1" w:themeShade="BF"/>
          <w:lang w:val="el-GR"/>
        </w:rPr>
      </w:pPr>
      <w:r w:rsidRPr="003C712C">
        <w:rPr>
          <w:rFonts w:ascii="Times New Roman" w:hAnsi="Times New Roman" w:cs="Times New Roman"/>
          <w:b/>
          <w:color w:val="365F91" w:themeColor="accent1" w:themeShade="BF"/>
          <w:sz w:val="18"/>
          <w:szCs w:val="18"/>
          <w:u w:val="single" w:color="365F91" w:themeColor="accent1" w:themeShade="BF"/>
          <w:lang w:val="el-GR"/>
        </w:rPr>
        <w:t>Δικαιώματα Υποκειμένων των δεδομένων</w:t>
      </w:r>
    </w:p>
    <w:p w14:paraId="0AC1C7FC" w14:textId="77777777" w:rsidR="002E3CB7" w:rsidRPr="00391310" w:rsidRDefault="002E3CB7" w:rsidP="00647368">
      <w:pPr>
        <w:pStyle w:val="BodyText"/>
        <w:ind w:left="142" w:right="157"/>
        <w:jc w:val="both"/>
        <w:rPr>
          <w:rFonts w:ascii="Times New Roman" w:hAnsi="Times New Roman" w:cs="Times New Roman"/>
          <w:color w:val="365F91" w:themeColor="accent1" w:themeShade="BF"/>
          <w:sz w:val="19"/>
          <w:szCs w:val="19"/>
          <w:lang w:val="el-GR"/>
        </w:rPr>
      </w:pPr>
      <w:r w:rsidRPr="00391310">
        <w:rPr>
          <w:rFonts w:ascii="Times New Roman" w:hAnsi="Times New Roman" w:cs="Times New Roman"/>
          <w:color w:val="365F91" w:themeColor="accent1" w:themeShade="BF"/>
          <w:sz w:val="19"/>
          <w:szCs w:val="19"/>
          <w:lang w:val="el-GR"/>
        </w:rPr>
        <w:t>Έχετε υπ’ όψιν ότι, ως Υποκείμενο των δεδομένων, μπορείτε οποτεδήποτε να ασκήσετε τα δικαιώματα σας, όπως αυτά προβλέπονται στην ως άνω Πολιτική και ιδίως στα άρθρα 12 έως 23 του ΓΚΠΔ και ειδικότερα:</w:t>
      </w:r>
    </w:p>
    <w:p w14:paraId="4721CCF6" w14:textId="77777777" w:rsidR="002E3CB7" w:rsidRPr="00391310" w:rsidRDefault="002E3CB7" w:rsidP="00647368">
      <w:pPr>
        <w:pStyle w:val="BodyText"/>
        <w:spacing w:line="249" w:lineRule="auto"/>
        <w:ind w:left="142" w:right="157"/>
        <w:jc w:val="both"/>
        <w:rPr>
          <w:rFonts w:ascii="Times New Roman" w:hAnsi="Times New Roman" w:cs="Times New Roman"/>
          <w:color w:val="365F91" w:themeColor="accent1" w:themeShade="BF"/>
          <w:sz w:val="19"/>
          <w:szCs w:val="19"/>
          <w:lang w:val="el-GR"/>
        </w:rPr>
      </w:pPr>
      <w:r w:rsidRPr="00391310">
        <w:rPr>
          <w:rFonts w:ascii="Times New Roman" w:hAnsi="Times New Roman" w:cs="Times New Roman"/>
          <w:color w:val="365F91" w:themeColor="accent1" w:themeShade="BF"/>
          <w:sz w:val="19"/>
          <w:szCs w:val="19"/>
          <w:lang w:val="el-GR"/>
        </w:rPr>
        <w:t>α) το δικαίωμα στην ενημέρωση και την πρόσβαση στα δεδομένα που επεξεργαζόμαστε</w:t>
      </w:r>
      <w:r w:rsidR="00125692" w:rsidRPr="00391310">
        <w:rPr>
          <w:rFonts w:ascii="Times New Roman" w:hAnsi="Times New Roman" w:cs="Times New Roman"/>
          <w:color w:val="365F91" w:themeColor="accent1" w:themeShade="BF"/>
          <w:sz w:val="19"/>
          <w:szCs w:val="19"/>
          <w:lang w:val="el-GR"/>
        </w:rPr>
        <w:t>,</w:t>
      </w:r>
      <w:r w:rsidRPr="00391310">
        <w:rPr>
          <w:rFonts w:ascii="Times New Roman" w:hAnsi="Times New Roman" w:cs="Times New Roman"/>
          <w:color w:val="365F91" w:themeColor="accent1" w:themeShade="BF"/>
          <w:sz w:val="19"/>
          <w:szCs w:val="19"/>
          <w:lang w:val="el-GR"/>
        </w:rPr>
        <w:t xml:space="preserve"> </w:t>
      </w:r>
    </w:p>
    <w:p w14:paraId="76C0DEF8" w14:textId="77777777" w:rsidR="002E3CB7" w:rsidRPr="00391310" w:rsidRDefault="002E3CB7" w:rsidP="00647368">
      <w:pPr>
        <w:pStyle w:val="BodyText"/>
        <w:spacing w:line="249" w:lineRule="auto"/>
        <w:ind w:left="142" w:right="157"/>
        <w:jc w:val="both"/>
        <w:rPr>
          <w:rFonts w:ascii="Times New Roman" w:hAnsi="Times New Roman" w:cs="Times New Roman"/>
          <w:color w:val="365F91" w:themeColor="accent1" w:themeShade="BF"/>
          <w:sz w:val="19"/>
          <w:szCs w:val="19"/>
          <w:lang w:val="el-GR"/>
        </w:rPr>
      </w:pPr>
      <w:r w:rsidRPr="00391310">
        <w:rPr>
          <w:rFonts w:ascii="Times New Roman" w:hAnsi="Times New Roman" w:cs="Times New Roman"/>
          <w:color w:val="365F91" w:themeColor="accent1" w:themeShade="BF"/>
          <w:sz w:val="19"/>
          <w:szCs w:val="19"/>
          <w:lang w:val="el-GR"/>
        </w:rPr>
        <w:t>β) το δικαίωμα στον περιορισμό της επεξεργασίας των δεδομένων</w:t>
      </w:r>
      <w:r w:rsidR="00125692" w:rsidRPr="00391310">
        <w:rPr>
          <w:rFonts w:ascii="Times New Roman" w:hAnsi="Times New Roman" w:cs="Times New Roman"/>
          <w:color w:val="365F91" w:themeColor="accent1" w:themeShade="BF"/>
          <w:sz w:val="19"/>
          <w:szCs w:val="19"/>
          <w:lang w:val="el-GR"/>
        </w:rPr>
        <w:t xml:space="preserve"> σας,</w:t>
      </w:r>
    </w:p>
    <w:p w14:paraId="6036B59F" w14:textId="77777777" w:rsidR="002E3CB7" w:rsidRPr="00391310" w:rsidRDefault="002E3CB7" w:rsidP="00647368">
      <w:pPr>
        <w:pStyle w:val="BodyText"/>
        <w:spacing w:line="249" w:lineRule="auto"/>
        <w:ind w:left="142" w:right="157"/>
        <w:jc w:val="both"/>
        <w:rPr>
          <w:rFonts w:ascii="Times New Roman" w:hAnsi="Times New Roman" w:cs="Times New Roman"/>
          <w:color w:val="365F91" w:themeColor="accent1" w:themeShade="BF"/>
          <w:sz w:val="19"/>
          <w:szCs w:val="19"/>
          <w:lang w:val="el-GR"/>
        </w:rPr>
      </w:pPr>
      <w:r w:rsidRPr="00391310">
        <w:rPr>
          <w:rFonts w:ascii="Times New Roman" w:hAnsi="Times New Roman" w:cs="Times New Roman"/>
          <w:color w:val="365F91" w:themeColor="accent1" w:themeShade="BF"/>
          <w:sz w:val="19"/>
          <w:szCs w:val="19"/>
          <w:lang w:val="el-GR"/>
        </w:rPr>
        <w:t>γ) το δικαίωμα διόρθωσης και διαγραφής μέρους ή του συνόλου των προσωπικών σας δεδομένων και</w:t>
      </w:r>
    </w:p>
    <w:p w14:paraId="2DE27366" w14:textId="77777777" w:rsidR="002E3CB7" w:rsidRPr="00391310" w:rsidRDefault="002E3CB7" w:rsidP="00647368">
      <w:pPr>
        <w:pStyle w:val="BodyText"/>
        <w:ind w:left="142" w:right="157"/>
        <w:jc w:val="both"/>
        <w:rPr>
          <w:rFonts w:ascii="Times New Roman" w:hAnsi="Times New Roman" w:cs="Times New Roman"/>
          <w:color w:val="365F91" w:themeColor="accent1" w:themeShade="BF"/>
          <w:sz w:val="19"/>
          <w:szCs w:val="19"/>
          <w:lang w:val="el-GR"/>
        </w:rPr>
      </w:pPr>
      <w:r w:rsidRPr="00391310">
        <w:rPr>
          <w:rFonts w:ascii="Times New Roman" w:hAnsi="Times New Roman" w:cs="Times New Roman"/>
          <w:color w:val="365F91" w:themeColor="accent1" w:themeShade="BF"/>
          <w:sz w:val="19"/>
          <w:szCs w:val="19"/>
          <w:lang w:val="el-GR"/>
        </w:rPr>
        <w:t>δ) το δικαίωμα αντίταξης, δηλαδή να προβάλλετε αντιρρήσεις στην επεξεργασία των προσωπικών σας δεδομένων</w:t>
      </w:r>
      <w:r w:rsidR="00125692" w:rsidRPr="00391310">
        <w:rPr>
          <w:rFonts w:ascii="Times New Roman" w:hAnsi="Times New Roman" w:cs="Times New Roman"/>
          <w:color w:val="365F91" w:themeColor="accent1" w:themeShade="BF"/>
          <w:sz w:val="19"/>
          <w:szCs w:val="19"/>
          <w:lang w:val="el-GR"/>
        </w:rPr>
        <w:t>.</w:t>
      </w:r>
    </w:p>
    <w:p w14:paraId="6371D357" w14:textId="77777777" w:rsidR="00125692" w:rsidRPr="00391310" w:rsidRDefault="00125692" w:rsidP="00647368">
      <w:pPr>
        <w:pStyle w:val="BodyText"/>
        <w:ind w:left="142" w:right="157"/>
        <w:jc w:val="both"/>
        <w:rPr>
          <w:rFonts w:ascii="Times New Roman" w:hAnsi="Times New Roman" w:cs="Times New Roman"/>
          <w:color w:val="365F91" w:themeColor="accent1" w:themeShade="BF"/>
          <w:sz w:val="19"/>
          <w:szCs w:val="19"/>
          <w:highlight w:val="yellow"/>
          <w:lang w:val="el-GR"/>
        </w:rPr>
      </w:pPr>
    </w:p>
    <w:p w14:paraId="20C58ECB" w14:textId="6CCB9939" w:rsidR="002E3CB7" w:rsidRPr="009064B2" w:rsidRDefault="002E3CB7" w:rsidP="004D49DF">
      <w:pPr>
        <w:pStyle w:val="BodyText"/>
        <w:spacing w:line="249" w:lineRule="auto"/>
        <w:ind w:left="142" w:right="157"/>
        <w:jc w:val="both"/>
        <w:rPr>
          <w:rFonts w:ascii="Times New Roman" w:hAnsi="Times New Roman" w:cs="Times New Roman"/>
          <w:color w:val="365F91" w:themeColor="accent1" w:themeShade="BF"/>
          <w:sz w:val="19"/>
          <w:szCs w:val="19"/>
          <w:u w:val="single" w:color="365F91" w:themeColor="accent1" w:themeShade="BF"/>
          <w:lang w:val="el-GR"/>
        </w:rPr>
      </w:pPr>
      <w:r w:rsidRPr="00391310">
        <w:rPr>
          <w:rFonts w:ascii="Times New Roman" w:hAnsi="Times New Roman" w:cs="Times New Roman"/>
          <w:color w:val="365F91" w:themeColor="accent1" w:themeShade="BF"/>
          <w:sz w:val="19"/>
          <w:szCs w:val="19"/>
          <w:lang w:val="el-GR"/>
        </w:rPr>
        <w:t xml:space="preserve">Σημειωτέον ότι η άσκηση κάποιων από τα ανωτέρω δικαιώματα δύναται να επιφέρει την παύση της ασφαλιστικής σας σχέσης με το Ταμείο. Τα ως άνω δεδομένα σας θα τα επεξεργαζόμαστε </w:t>
      </w:r>
      <w:r w:rsidR="00B358D0" w:rsidRPr="00391310">
        <w:rPr>
          <w:rFonts w:ascii="Times New Roman" w:hAnsi="Times New Roman" w:cs="Times New Roman"/>
          <w:color w:val="365F91" w:themeColor="accent1" w:themeShade="BF"/>
          <w:sz w:val="19"/>
          <w:szCs w:val="19"/>
          <w:lang w:val="el-GR"/>
        </w:rPr>
        <w:t xml:space="preserve">στο σύνολο τους </w:t>
      </w:r>
      <w:r w:rsidRPr="00391310">
        <w:rPr>
          <w:rFonts w:ascii="Times New Roman" w:hAnsi="Times New Roman" w:cs="Times New Roman"/>
          <w:color w:val="365F91" w:themeColor="accent1" w:themeShade="BF"/>
          <w:sz w:val="19"/>
          <w:szCs w:val="19"/>
          <w:lang w:val="el-GR"/>
        </w:rPr>
        <w:t xml:space="preserve">μέχρι να ολοκληρωθεί </w:t>
      </w:r>
      <w:r w:rsidR="00816040" w:rsidRPr="00391310">
        <w:rPr>
          <w:rFonts w:ascii="Times New Roman" w:hAnsi="Times New Roman" w:cs="Times New Roman"/>
          <w:color w:val="365F91" w:themeColor="accent1" w:themeShade="BF"/>
          <w:sz w:val="19"/>
          <w:szCs w:val="19"/>
          <w:lang w:val="el-GR"/>
        </w:rPr>
        <w:t>ο ασφαλιστικός σας βίος και επί 20 έτη μετά τη λήξη του, σύμφωνα με το Καταστατικό του Ταμείου. Περαιτέρω</w:t>
      </w:r>
      <w:r w:rsidR="00B358D0" w:rsidRPr="00391310">
        <w:rPr>
          <w:rFonts w:ascii="Times New Roman" w:hAnsi="Times New Roman" w:cs="Times New Roman"/>
          <w:color w:val="365F91" w:themeColor="accent1" w:themeShade="BF"/>
          <w:sz w:val="19"/>
          <w:szCs w:val="19"/>
          <w:lang w:val="el-GR"/>
        </w:rPr>
        <w:t xml:space="preserve">, ενδέχεται  να </w:t>
      </w:r>
      <w:r w:rsidR="00816040" w:rsidRPr="00391310">
        <w:rPr>
          <w:rFonts w:ascii="Times New Roman" w:hAnsi="Times New Roman" w:cs="Times New Roman"/>
          <w:color w:val="365F91" w:themeColor="accent1" w:themeShade="BF"/>
          <w:sz w:val="19"/>
          <w:szCs w:val="19"/>
          <w:lang w:val="el-GR"/>
        </w:rPr>
        <w:t xml:space="preserve">διατηρούμε κάποιες βασικές πληροφορίες </w:t>
      </w:r>
      <w:r w:rsidR="00B358D0" w:rsidRPr="00391310">
        <w:rPr>
          <w:rFonts w:ascii="Times New Roman" w:hAnsi="Times New Roman" w:cs="Times New Roman"/>
          <w:color w:val="365F91" w:themeColor="accent1" w:themeShade="BF"/>
          <w:sz w:val="19"/>
          <w:szCs w:val="19"/>
          <w:lang w:val="el-GR"/>
        </w:rPr>
        <w:t xml:space="preserve">που σχετίζονται αποκλειστικά και μόνο με την παροχή της συγκατάθεσης σας ούτως ώστε να αποδεικνύεται </w:t>
      </w:r>
      <w:r w:rsidR="00816040" w:rsidRPr="00391310">
        <w:rPr>
          <w:rFonts w:ascii="Times New Roman" w:hAnsi="Times New Roman" w:cs="Times New Roman"/>
          <w:color w:val="365F91" w:themeColor="accent1" w:themeShade="BF"/>
          <w:sz w:val="19"/>
          <w:szCs w:val="19"/>
          <w:lang w:val="el-GR"/>
        </w:rPr>
        <w:t>η νομιμότητα της επεξεργασίας μας. Σε κάθε περίπτωση, εφόσον αμφισβητείτε την ορθή χρήση των προσωπικών σας δεδομένων, μπορείτε να επικοινων</w:t>
      </w:r>
      <w:r w:rsidR="00125692" w:rsidRPr="00391310">
        <w:rPr>
          <w:rFonts w:ascii="Times New Roman" w:hAnsi="Times New Roman" w:cs="Times New Roman"/>
          <w:color w:val="365F91" w:themeColor="accent1" w:themeShade="BF"/>
          <w:sz w:val="19"/>
          <w:szCs w:val="19"/>
          <w:lang w:val="el-GR"/>
        </w:rPr>
        <w:t>ήσετε με το ΤΑΜΕΙΟ</w:t>
      </w:r>
      <w:r w:rsidR="00816040" w:rsidRPr="00391310">
        <w:rPr>
          <w:rFonts w:ascii="Times New Roman" w:hAnsi="Times New Roman" w:cs="Times New Roman"/>
          <w:color w:val="365F91" w:themeColor="accent1" w:themeShade="BF"/>
          <w:sz w:val="19"/>
          <w:szCs w:val="19"/>
          <w:lang w:val="el-GR"/>
        </w:rPr>
        <w:t xml:space="preserve"> στην ηλεκτρονική διεύθυνση</w:t>
      </w:r>
      <w:r w:rsidR="00125692" w:rsidRPr="00391310">
        <w:rPr>
          <w:rFonts w:ascii="Times New Roman" w:hAnsi="Times New Roman" w:cs="Times New Roman"/>
          <w:color w:val="365F91" w:themeColor="accent1" w:themeShade="BF"/>
          <w:sz w:val="19"/>
          <w:szCs w:val="19"/>
          <w:lang w:val="el-GR"/>
        </w:rPr>
        <w:t xml:space="preserve"> </w:t>
      </w:r>
      <w:r w:rsidR="00CE56A7" w:rsidRPr="00391310">
        <w:rPr>
          <w:rFonts w:ascii="Times New Roman" w:hAnsi="Times New Roman" w:cs="Times New Roman"/>
          <w:color w:val="365F91" w:themeColor="accent1" w:themeShade="BF"/>
          <w:sz w:val="19"/>
          <w:szCs w:val="19"/>
          <w:lang w:val="el-GR"/>
        </w:rPr>
        <w:t xml:space="preserve"> </w:t>
      </w:r>
      <w:hyperlink r:id="rId8" w:history="1">
        <w:r w:rsidR="00CE56A7" w:rsidRPr="003C712C">
          <w:rPr>
            <w:rStyle w:val="Hyperlink"/>
            <w:rFonts w:ascii="Times New Roman" w:hAnsi="Times New Roman" w:cs="Times New Roman"/>
            <w:color w:val="365F91" w:themeColor="accent1" w:themeShade="BF"/>
            <w:sz w:val="19"/>
            <w:szCs w:val="19"/>
            <w:u w:color="365F91" w:themeColor="accent1" w:themeShade="BF"/>
          </w:rPr>
          <w:t>info</w:t>
        </w:r>
        <w:r w:rsidR="00CE56A7" w:rsidRPr="003C712C">
          <w:rPr>
            <w:rStyle w:val="Hyperlink"/>
            <w:rFonts w:ascii="Times New Roman" w:hAnsi="Times New Roman" w:cs="Times New Roman"/>
            <w:color w:val="365F91" w:themeColor="accent1" w:themeShade="BF"/>
            <w:sz w:val="19"/>
            <w:szCs w:val="19"/>
            <w:u w:color="365F91" w:themeColor="accent1" w:themeShade="BF"/>
            <w:lang w:val="el-GR"/>
          </w:rPr>
          <w:t>@</w:t>
        </w:r>
        <w:r w:rsidR="00CE56A7" w:rsidRPr="003C712C">
          <w:rPr>
            <w:rStyle w:val="Hyperlink"/>
            <w:rFonts w:ascii="Times New Roman" w:hAnsi="Times New Roman" w:cs="Times New Roman"/>
            <w:color w:val="365F91" w:themeColor="accent1" w:themeShade="BF"/>
            <w:sz w:val="19"/>
            <w:szCs w:val="19"/>
            <w:u w:color="365F91" w:themeColor="accent1" w:themeShade="BF"/>
          </w:rPr>
          <w:t>tmea</w:t>
        </w:r>
        <w:r w:rsidR="00CE56A7" w:rsidRPr="003C712C">
          <w:rPr>
            <w:rStyle w:val="Hyperlink"/>
            <w:rFonts w:ascii="Times New Roman" w:hAnsi="Times New Roman" w:cs="Times New Roman"/>
            <w:color w:val="365F91" w:themeColor="accent1" w:themeShade="BF"/>
            <w:sz w:val="19"/>
            <w:szCs w:val="19"/>
            <w:u w:color="365F91" w:themeColor="accent1" w:themeShade="BF"/>
            <w:lang w:val="el-GR"/>
          </w:rPr>
          <w:t>.</w:t>
        </w:r>
        <w:r w:rsidR="00CE56A7" w:rsidRPr="003C712C">
          <w:rPr>
            <w:rStyle w:val="Hyperlink"/>
            <w:rFonts w:ascii="Times New Roman" w:hAnsi="Times New Roman" w:cs="Times New Roman"/>
            <w:color w:val="365F91" w:themeColor="accent1" w:themeShade="BF"/>
            <w:sz w:val="19"/>
            <w:szCs w:val="19"/>
            <w:u w:color="365F91" w:themeColor="accent1" w:themeShade="BF"/>
          </w:rPr>
          <w:t>gr</w:t>
        </w:r>
      </w:hyperlink>
      <w:r w:rsidR="00CE56A7" w:rsidRPr="003C712C">
        <w:rPr>
          <w:rFonts w:ascii="Times New Roman" w:hAnsi="Times New Roman" w:cs="Times New Roman"/>
          <w:color w:val="365F91" w:themeColor="accent1" w:themeShade="BF"/>
          <w:sz w:val="19"/>
          <w:szCs w:val="19"/>
          <w:u w:color="365F91" w:themeColor="accent1" w:themeShade="BF"/>
          <w:lang w:val="el-GR"/>
        </w:rPr>
        <w:t xml:space="preserve"> </w:t>
      </w:r>
      <w:r w:rsidR="00766CE7" w:rsidRPr="003C712C">
        <w:rPr>
          <w:rFonts w:ascii="Times New Roman" w:hAnsi="Times New Roman" w:cs="Times New Roman"/>
          <w:color w:val="365F91" w:themeColor="accent1" w:themeShade="BF"/>
          <w:sz w:val="19"/>
          <w:szCs w:val="19"/>
          <w:u w:color="365F91" w:themeColor="accent1" w:themeShade="BF"/>
          <w:lang w:val="el-GR"/>
        </w:rPr>
        <w:t xml:space="preserve">ή </w:t>
      </w:r>
      <w:r w:rsidR="00816040" w:rsidRPr="003C712C">
        <w:rPr>
          <w:rFonts w:ascii="Times New Roman" w:hAnsi="Times New Roman" w:cs="Times New Roman"/>
          <w:color w:val="365F91" w:themeColor="accent1" w:themeShade="BF"/>
          <w:sz w:val="19"/>
          <w:szCs w:val="19"/>
          <w:u w:color="365F91" w:themeColor="accent1" w:themeShade="BF"/>
          <w:lang w:val="el-GR"/>
        </w:rPr>
        <w:t>σ</w:t>
      </w:r>
      <w:r w:rsidR="00816040" w:rsidRPr="00391310">
        <w:rPr>
          <w:rFonts w:ascii="Times New Roman" w:hAnsi="Times New Roman" w:cs="Times New Roman"/>
          <w:color w:val="365F91" w:themeColor="accent1" w:themeShade="BF"/>
          <w:sz w:val="19"/>
          <w:szCs w:val="19"/>
          <w:lang w:val="el-GR"/>
        </w:rPr>
        <w:t>το τηλ</w:t>
      </w:r>
      <w:r w:rsidR="00D318B0">
        <w:rPr>
          <w:rFonts w:ascii="Times New Roman" w:hAnsi="Times New Roman" w:cs="Times New Roman"/>
          <w:color w:val="365F91" w:themeColor="accent1" w:themeShade="BF"/>
          <w:sz w:val="19"/>
          <w:szCs w:val="19"/>
          <w:lang w:val="el-GR"/>
        </w:rPr>
        <w:t>.</w:t>
      </w:r>
      <w:r w:rsidR="00125692" w:rsidRPr="00391310">
        <w:rPr>
          <w:rFonts w:ascii="Times New Roman" w:hAnsi="Times New Roman" w:cs="Times New Roman"/>
          <w:color w:val="365F91" w:themeColor="accent1" w:themeShade="BF"/>
          <w:sz w:val="19"/>
          <w:szCs w:val="19"/>
          <w:lang w:val="el-GR"/>
        </w:rPr>
        <w:t xml:space="preserve"> </w:t>
      </w:r>
      <w:r w:rsidR="00CE56A7" w:rsidRPr="00391310">
        <w:rPr>
          <w:rFonts w:ascii="Times New Roman" w:hAnsi="Times New Roman" w:cs="Times New Roman"/>
          <w:color w:val="365F91" w:themeColor="accent1" w:themeShade="BF"/>
          <w:sz w:val="19"/>
          <w:szCs w:val="19"/>
          <w:lang w:val="el-GR"/>
        </w:rPr>
        <w:t>2109474000</w:t>
      </w:r>
      <w:r w:rsidR="00D318B0">
        <w:rPr>
          <w:rFonts w:ascii="Times New Roman" w:hAnsi="Times New Roman" w:cs="Times New Roman"/>
          <w:color w:val="365F91" w:themeColor="accent1" w:themeShade="BF"/>
          <w:sz w:val="19"/>
          <w:szCs w:val="19"/>
          <w:lang w:val="el-GR"/>
        </w:rPr>
        <w:t xml:space="preserve"> -</w:t>
      </w:r>
      <w:r w:rsidR="00F108CF" w:rsidRPr="00391310">
        <w:rPr>
          <w:rFonts w:ascii="Times New Roman" w:hAnsi="Times New Roman" w:cs="Times New Roman"/>
          <w:color w:val="365F91" w:themeColor="accent1" w:themeShade="BF"/>
          <w:sz w:val="19"/>
          <w:szCs w:val="19"/>
          <w:lang w:val="el-GR"/>
        </w:rPr>
        <w:t>316</w:t>
      </w:r>
      <w:r w:rsidR="00816040" w:rsidRPr="00391310">
        <w:rPr>
          <w:rFonts w:ascii="Times New Roman" w:hAnsi="Times New Roman" w:cs="Times New Roman"/>
          <w:color w:val="365F91" w:themeColor="accent1" w:themeShade="BF"/>
          <w:sz w:val="19"/>
          <w:szCs w:val="19"/>
          <w:lang w:val="el-GR"/>
        </w:rPr>
        <w:t xml:space="preserve"> για να σας παράσχουμε τις αναγκαίες διευκρινίσεις. Αν παρ</w:t>
      </w:r>
      <w:r w:rsidR="00125692" w:rsidRPr="00391310">
        <w:rPr>
          <w:rFonts w:ascii="Times New Roman" w:hAnsi="Times New Roman" w:cs="Times New Roman"/>
          <w:color w:val="365F91" w:themeColor="accent1" w:themeShade="BF"/>
          <w:sz w:val="19"/>
          <w:szCs w:val="19"/>
          <w:lang w:val="el-GR"/>
        </w:rPr>
        <w:t xml:space="preserve">’ όλ’ </w:t>
      </w:r>
      <w:r w:rsidR="00816040" w:rsidRPr="00391310">
        <w:rPr>
          <w:rFonts w:ascii="Times New Roman" w:hAnsi="Times New Roman" w:cs="Times New Roman"/>
          <w:color w:val="365F91" w:themeColor="accent1" w:themeShade="BF"/>
          <w:sz w:val="19"/>
          <w:szCs w:val="19"/>
          <w:lang w:val="el-GR"/>
        </w:rPr>
        <w:t xml:space="preserve">αυτά εξακολουθείτε να θεωρείτε ότι πραγματοποιήθηκε μη σύννομη χρήση των δεδομένων σας έχετε δικαίωμα προσφυγής στην αρμόδια Αρχή (Αρχή Προστασίας Δεδομένων Προσωπικού Χαρακτήρα </w:t>
      </w:r>
      <w:r w:rsidR="00F81A03">
        <w:rPr>
          <w:rStyle w:val="Hyperlink"/>
          <w:rFonts w:ascii="Times New Roman" w:hAnsi="Times New Roman" w:cs="Times New Roman"/>
          <w:color w:val="365F91" w:themeColor="accent1" w:themeShade="BF"/>
          <w:sz w:val="19"/>
          <w:szCs w:val="19"/>
          <w:u w:color="365F91" w:themeColor="accent1" w:themeShade="BF"/>
        </w:rPr>
        <w:fldChar w:fldCharType="begin"/>
      </w:r>
      <w:r w:rsidR="00F81A03" w:rsidRPr="00F81A03">
        <w:rPr>
          <w:rStyle w:val="Hyperlink"/>
          <w:rFonts w:ascii="Times New Roman" w:hAnsi="Times New Roman" w:cs="Times New Roman"/>
          <w:color w:val="365F91" w:themeColor="accent1" w:themeShade="BF"/>
          <w:sz w:val="19"/>
          <w:szCs w:val="19"/>
          <w:u w:color="365F91" w:themeColor="accent1" w:themeShade="BF"/>
          <w:lang w:val="el-GR"/>
        </w:rPr>
        <w:instrText xml:space="preserve"> </w:instrText>
      </w:r>
      <w:r w:rsidR="00F81A03">
        <w:rPr>
          <w:rStyle w:val="Hyperlink"/>
          <w:rFonts w:ascii="Times New Roman" w:hAnsi="Times New Roman" w:cs="Times New Roman"/>
          <w:color w:val="365F91" w:themeColor="accent1" w:themeShade="BF"/>
          <w:sz w:val="19"/>
          <w:szCs w:val="19"/>
          <w:u w:color="365F91" w:themeColor="accent1" w:themeShade="BF"/>
        </w:rPr>
        <w:instrText>HYPERLINK</w:instrText>
      </w:r>
      <w:r w:rsidR="00F81A03" w:rsidRPr="00F81A03">
        <w:rPr>
          <w:rStyle w:val="Hyperlink"/>
          <w:rFonts w:ascii="Times New Roman" w:hAnsi="Times New Roman" w:cs="Times New Roman"/>
          <w:color w:val="365F91" w:themeColor="accent1" w:themeShade="BF"/>
          <w:sz w:val="19"/>
          <w:szCs w:val="19"/>
          <w:u w:color="365F91" w:themeColor="accent1" w:themeShade="BF"/>
          <w:lang w:val="el-GR"/>
        </w:rPr>
        <w:instrText xml:space="preserve"> "</w:instrText>
      </w:r>
      <w:r w:rsidR="00F81A03">
        <w:rPr>
          <w:rStyle w:val="Hyperlink"/>
          <w:rFonts w:ascii="Times New Roman" w:hAnsi="Times New Roman" w:cs="Times New Roman"/>
          <w:color w:val="365F91" w:themeColor="accent1" w:themeShade="BF"/>
          <w:sz w:val="19"/>
          <w:szCs w:val="19"/>
          <w:u w:color="365F91" w:themeColor="accent1" w:themeShade="BF"/>
        </w:rPr>
        <w:instrText>http</w:instrText>
      </w:r>
      <w:r w:rsidR="00F81A03" w:rsidRPr="00F81A03">
        <w:rPr>
          <w:rStyle w:val="Hyperlink"/>
          <w:rFonts w:ascii="Times New Roman" w:hAnsi="Times New Roman" w:cs="Times New Roman"/>
          <w:color w:val="365F91" w:themeColor="accent1" w:themeShade="BF"/>
          <w:sz w:val="19"/>
          <w:szCs w:val="19"/>
          <w:u w:color="365F91" w:themeColor="accent1" w:themeShade="BF"/>
          <w:lang w:val="el-GR"/>
        </w:rPr>
        <w:instrText>://</w:instrText>
      </w:r>
      <w:r w:rsidR="00F81A03">
        <w:rPr>
          <w:rStyle w:val="Hyperlink"/>
          <w:rFonts w:ascii="Times New Roman" w:hAnsi="Times New Roman" w:cs="Times New Roman"/>
          <w:color w:val="365F91" w:themeColor="accent1" w:themeShade="BF"/>
          <w:sz w:val="19"/>
          <w:szCs w:val="19"/>
          <w:u w:color="365F91" w:themeColor="accent1" w:themeShade="BF"/>
        </w:rPr>
        <w:instrText>www</w:instrText>
      </w:r>
      <w:r w:rsidR="00F81A03" w:rsidRPr="00F81A03">
        <w:rPr>
          <w:rStyle w:val="Hyperlink"/>
          <w:rFonts w:ascii="Times New Roman" w:hAnsi="Times New Roman" w:cs="Times New Roman"/>
          <w:color w:val="365F91" w:themeColor="accent1" w:themeShade="BF"/>
          <w:sz w:val="19"/>
          <w:szCs w:val="19"/>
          <w:u w:color="365F91" w:themeColor="accent1" w:themeShade="BF"/>
          <w:lang w:val="el-GR"/>
        </w:rPr>
        <w:instrText>.</w:instrText>
      </w:r>
      <w:r w:rsidR="00F81A03">
        <w:rPr>
          <w:rStyle w:val="Hyperlink"/>
          <w:rFonts w:ascii="Times New Roman" w:hAnsi="Times New Roman" w:cs="Times New Roman"/>
          <w:color w:val="365F91" w:themeColor="accent1" w:themeShade="BF"/>
          <w:sz w:val="19"/>
          <w:szCs w:val="19"/>
          <w:u w:color="365F91" w:themeColor="accent1" w:themeShade="BF"/>
        </w:rPr>
        <w:instrText>dpa</w:instrText>
      </w:r>
      <w:r w:rsidR="00F81A03" w:rsidRPr="00F81A03">
        <w:rPr>
          <w:rStyle w:val="Hyperlink"/>
          <w:rFonts w:ascii="Times New Roman" w:hAnsi="Times New Roman" w:cs="Times New Roman"/>
          <w:color w:val="365F91" w:themeColor="accent1" w:themeShade="BF"/>
          <w:sz w:val="19"/>
          <w:szCs w:val="19"/>
          <w:u w:color="365F91" w:themeColor="accent1" w:themeShade="BF"/>
          <w:lang w:val="el-GR"/>
        </w:rPr>
        <w:instrText>.</w:instrText>
      </w:r>
      <w:r w:rsidR="00F81A03">
        <w:rPr>
          <w:rStyle w:val="Hyperlink"/>
          <w:rFonts w:ascii="Times New Roman" w:hAnsi="Times New Roman" w:cs="Times New Roman"/>
          <w:color w:val="365F91" w:themeColor="accent1" w:themeShade="BF"/>
          <w:sz w:val="19"/>
          <w:szCs w:val="19"/>
          <w:u w:color="365F91" w:themeColor="accent1" w:themeShade="BF"/>
        </w:rPr>
        <w:instrText>gr</w:instrText>
      </w:r>
      <w:r w:rsidR="00F81A03" w:rsidRPr="00F81A03">
        <w:rPr>
          <w:rStyle w:val="Hyperlink"/>
          <w:rFonts w:ascii="Times New Roman" w:hAnsi="Times New Roman" w:cs="Times New Roman"/>
          <w:color w:val="365F91" w:themeColor="accent1" w:themeShade="BF"/>
          <w:sz w:val="19"/>
          <w:szCs w:val="19"/>
          <w:u w:color="365F91" w:themeColor="accent1" w:themeShade="BF"/>
          <w:lang w:val="el-GR"/>
        </w:rPr>
        <w:instrText xml:space="preserve">" </w:instrText>
      </w:r>
      <w:r w:rsidR="00F81A03">
        <w:rPr>
          <w:rStyle w:val="Hyperlink"/>
          <w:rFonts w:ascii="Times New Roman" w:hAnsi="Times New Roman" w:cs="Times New Roman"/>
          <w:color w:val="365F91" w:themeColor="accent1" w:themeShade="BF"/>
          <w:sz w:val="19"/>
          <w:szCs w:val="19"/>
          <w:u w:color="365F91" w:themeColor="accent1" w:themeShade="BF"/>
        </w:rPr>
        <w:fldChar w:fldCharType="separate"/>
      </w:r>
      <w:r w:rsidR="00816040" w:rsidRPr="003C712C">
        <w:rPr>
          <w:rStyle w:val="Hyperlink"/>
          <w:rFonts w:ascii="Times New Roman" w:hAnsi="Times New Roman" w:cs="Times New Roman"/>
          <w:color w:val="365F91" w:themeColor="accent1" w:themeShade="BF"/>
          <w:sz w:val="19"/>
          <w:szCs w:val="19"/>
          <w:u w:color="365F91" w:themeColor="accent1" w:themeShade="BF"/>
        </w:rPr>
        <w:t>www</w:t>
      </w:r>
      <w:r w:rsidR="00816040" w:rsidRPr="003C712C">
        <w:rPr>
          <w:rStyle w:val="Hyperlink"/>
          <w:rFonts w:ascii="Times New Roman" w:hAnsi="Times New Roman" w:cs="Times New Roman"/>
          <w:color w:val="365F91" w:themeColor="accent1" w:themeShade="BF"/>
          <w:sz w:val="19"/>
          <w:szCs w:val="19"/>
          <w:u w:color="365F91" w:themeColor="accent1" w:themeShade="BF"/>
          <w:lang w:val="el-GR"/>
        </w:rPr>
        <w:t>.</w:t>
      </w:r>
      <w:r w:rsidR="00816040" w:rsidRPr="003C712C">
        <w:rPr>
          <w:rStyle w:val="Hyperlink"/>
          <w:rFonts w:ascii="Times New Roman" w:hAnsi="Times New Roman" w:cs="Times New Roman"/>
          <w:color w:val="365F91" w:themeColor="accent1" w:themeShade="BF"/>
          <w:sz w:val="19"/>
          <w:szCs w:val="19"/>
          <w:u w:color="365F91" w:themeColor="accent1" w:themeShade="BF"/>
        </w:rPr>
        <w:t>dpa</w:t>
      </w:r>
      <w:r w:rsidR="00816040" w:rsidRPr="003C712C">
        <w:rPr>
          <w:rStyle w:val="Hyperlink"/>
          <w:rFonts w:ascii="Times New Roman" w:hAnsi="Times New Roman" w:cs="Times New Roman"/>
          <w:color w:val="365F91" w:themeColor="accent1" w:themeShade="BF"/>
          <w:sz w:val="19"/>
          <w:szCs w:val="19"/>
          <w:u w:color="365F91" w:themeColor="accent1" w:themeShade="BF"/>
          <w:lang w:val="el-GR"/>
        </w:rPr>
        <w:t>.</w:t>
      </w:r>
      <w:r w:rsidR="00816040" w:rsidRPr="003C712C">
        <w:rPr>
          <w:rStyle w:val="Hyperlink"/>
          <w:rFonts w:ascii="Times New Roman" w:hAnsi="Times New Roman" w:cs="Times New Roman"/>
          <w:color w:val="365F91" w:themeColor="accent1" w:themeShade="BF"/>
          <w:sz w:val="19"/>
          <w:szCs w:val="19"/>
          <w:u w:color="365F91" w:themeColor="accent1" w:themeShade="BF"/>
        </w:rPr>
        <w:t>gr</w:t>
      </w:r>
      <w:r w:rsidR="00F81A03">
        <w:rPr>
          <w:rStyle w:val="Hyperlink"/>
          <w:rFonts w:ascii="Times New Roman" w:hAnsi="Times New Roman" w:cs="Times New Roman"/>
          <w:color w:val="365F91" w:themeColor="accent1" w:themeShade="BF"/>
          <w:sz w:val="19"/>
          <w:szCs w:val="19"/>
          <w:u w:color="365F91" w:themeColor="accent1" w:themeShade="BF"/>
        </w:rPr>
        <w:fldChar w:fldCharType="end"/>
      </w:r>
      <w:r w:rsidR="00816040" w:rsidRPr="003C712C">
        <w:rPr>
          <w:rFonts w:ascii="Times New Roman" w:hAnsi="Times New Roman" w:cs="Times New Roman"/>
          <w:color w:val="365F91" w:themeColor="accent1" w:themeShade="BF"/>
          <w:sz w:val="19"/>
          <w:szCs w:val="19"/>
          <w:u w:color="365F91" w:themeColor="accent1" w:themeShade="BF"/>
          <w:lang w:val="el-GR"/>
        </w:rPr>
        <w:t>).</w:t>
      </w:r>
    </w:p>
    <w:p w14:paraId="5603C195" w14:textId="77777777" w:rsidR="006F16E0" w:rsidRPr="00391310" w:rsidRDefault="006F16E0" w:rsidP="00BE2A21">
      <w:pPr>
        <w:pStyle w:val="BodyText"/>
        <w:spacing w:line="249" w:lineRule="auto"/>
        <w:ind w:left="-142" w:right="272"/>
        <w:jc w:val="both"/>
        <w:rPr>
          <w:rFonts w:ascii="Times New Roman" w:hAnsi="Times New Roman" w:cs="Times New Roman"/>
          <w:color w:val="365F91" w:themeColor="accent1" w:themeShade="BF"/>
          <w:sz w:val="19"/>
          <w:szCs w:val="19"/>
          <w:lang w:val="el-GR"/>
        </w:rPr>
      </w:pPr>
    </w:p>
    <w:p w14:paraId="6926680A" w14:textId="77777777" w:rsidR="00D03573" w:rsidRPr="00391310" w:rsidRDefault="00E5561C" w:rsidP="00647368">
      <w:pPr>
        <w:pStyle w:val="BodyText"/>
        <w:spacing w:line="249" w:lineRule="auto"/>
        <w:ind w:left="142" w:right="157"/>
        <w:jc w:val="both"/>
        <w:rPr>
          <w:rFonts w:ascii="Times New Roman" w:hAnsi="Times New Roman" w:cs="Times New Roman"/>
          <w:color w:val="365F91" w:themeColor="accent1" w:themeShade="BF"/>
          <w:sz w:val="19"/>
          <w:szCs w:val="19"/>
          <w:lang w:val="el-GR"/>
        </w:rPr>
      </w:pPr>
      <w:r w:rsidRPr="00391310">
        <w:rPr>
          <w:rFonts w:ascii="Times New Roman" w:hAnsi="Times New Roman" w:cs="Times New Roman"/>
          <w:color w:val="365F91" w:themeColor="accent1" w:themeShade="BF"/>
          <w:sz w:val="19"/>
          <w:szCs w:val="19"/>
          <w:lang w:val="el-GR"/>
        </w:rPr>
        <w:t xml:space="preserve">Μετά την υποβολή της αίτησης προς το Ταμείο, αυτή θα εξεταστεί από το Διοικητικό Συμβούλιο του </w:t>
      </w:r>
      <w:r w:rsidR="00AF6971" w:rsidRPr="00391310">
        <w:rPr>
          <w:rFonts w:ascii="Times New Roman" w:hAnsi="Times New Roman" w:cs="Times New Roman"/>
          <w:color w:val="365F91" w:themeColor="accent1" w:themeShade="BF"/>
          <w:sz w:val="19"/>
          <w:szCs w:val="19"/>
          <w:lang w:val="el-GR"/>
        </w:rPr>
        <w:t>ΤΕΑ ΤΣΑΚΟΣ</w:t>
      </w:r>
      <w:r w:rsidR="009D5A48" w:rsidRPr="00391310">
        <w:rPr>
          <w:rFonts w:ascii="Times New Roman" w:hAnsi="Times New Roman" w:cs="Times New Roman"/>
          <w:color w:val="365F91" w:themeColor="accent1" w:themeShade="BF"/>
          <w:sz w:val="19"/>
          <w:szCs w:val="19"/>
          <w:lang w:val="el-GR"/>
        </w:rPr>
        <w:t xml:space="preserve"> </w:t>
      </w:r>
      <w:r w:rsidRPr="00391310">
        <w:rPr>
          <w:rFonts w:ascii="Times New Roman" w:hAnsi="Times New Roman" w:cs="Times New Roman"/>
          <w:color w:val="365F91" w:themeColor="accent1" w:themeShade="BF"/>
          <w:sz w:val="19"/>
          <w:szCs w:val="19"/>
          <w:lang w:val="el-GR"/>
        </w:rPr>
        <w:t xml:space="preserve">και μετά την έγκρισή της θα σας αποσταλεί με ηλεκτρονικό ταχυδρομείο η σχετική απόφαση με τον Αριθμό Μητρώου </w:t>
      </w:r>
      <w:r w:rsidR="00D03573" w:rsidRPr="00391310">
        <w:rPr>
          <w:rFonts w:ascii="Times New Roman" w:hAnsi="Times New Roman" w:cs="Times New Roman"/>
          <w:color w:val="365F91" w:themeColor="accent1" w:themeShade="BF"/>
          <w:sz w:val="19"/>
          <w:szCs w:val="19"/>
          <w:lang w:val="el-GR"/>
        </w:rPr>
        <w:t>σας.</w:t>
      </w:r>
    </w:p>
    <w:p w14:paraId="01722B97" w14:textId="59C2218E" w:rsidR="00E5561C" w:rsidRPr="00391310" w:rsidRDefault="00E5561C" w:rsidP="00647368">
      <w:pPr>
        <w:ind w:left="142" w:right="157"/>
        <w:jc w:val="both"/>
        <w:rPr>
          <w:rFonts w:ascii="Times New Roman" w:hAnsi="Times New Roman" w:cs="Times New Roman"/>
          <w:color w:val="365F91" w:themeColor="accent1" w:themeShade="BF"/>
          <w:sz w:val="19"/>
          <w:szCs w:val="19"/>
        </w:rPr>
      </w:pPr>
      <w:r w:rsidRPr="00391310">
        <w:rPr>
          <w:rFonts w:ascii="Times New Roman" w:hAnsi="Times New Roman" w:cs="Times New Roman"/>
          <w:color w:val="365F91" w:themeColor="accent1" w:themeShade="BF"/>
          <w:sz w:val="19"/>
          <w:szCs w:val="19"/>
        </w:rPr>
        <w:t xml:space="preserve">Παρακαλούμε, όπως ανατρέξετε για επιπρόσθετες πληροφορίες σχετικά με τη συλλογή, νομιμοποιητική χρήση, το σκοπό, τη φύση της επεξεργασίας των προσωπικών σας δεδομένων, το χρόνο διατήρησης, τους αποδέκτες και την πολιτική προστασίας αυτών καθώς και για τα δικαιώματα σας στο Ενημερωτικό Έντυπο, προσανατολισμένο στις επιταγές του Γενικού Κανονισμού της Ε.Ε. 2016/679, που βρίσκεται αναρτημένο στην ιστοσελίδα του Ταμείου: </w:t>
      </w:r>
      <w:hyperlink r:id="rId9" w:history="1">
        <w:r w:rsidR="0033389F" w:rsidRPr="003C712C">
          <w:rPr>
            <w:rStyle w:val="Hyperlink"/>
            <w:rFonts w:ascii="Times New Roman" w:hAnsi="Times New Roman" w:cs="Times New Roman"/>
            <w:color w:val="365F91" w:themeColor="accent1" w:themeShade="BF"/>
            <w:sz w:val="19"/>
            <w:szCs w:val="19"/>
            <w:u w:color="365F91" w:themeColor="accent1" w:themeShade="BF"/>
          </w:rPr>
          <w:t>www.</w:t>
        </w:r>
        <w:proofErr w:type="spellStart"/>
        <w:r w:rsidR="0033389F" w:rsidRPr="003C712C">
          <w:rPr>
            <w:rStyle w:val="Hyperlink"/>
            <w:rFonts w:ascii="Times New Roman" w:hAnsi="Times New Roman" w:cs="Times New Roman"/>
            <w:color w:val="365F91" w:themeColor="accent1" w:themeShade="BF"/>
            <w:sz w:val="19"/>
            <w:szCs w:val="19"/>
            <w:u w:color="365F91" w:themeColor="accent1" w:themeShade="BF"/>
            <w:lang w:val="en-US"/>
          </w:rPr>
          <w:t>tmea</w:t>
        </w:r>
        <w:proofErr w:type="spellEnd"/>
        <w:r w:rsidR="0033389F" w:rsidRPr="003C712C">
          <w:rPr>
            <w:rStyle w:val="Hyperlink"/>
            <w:rFonts w:ascii="Times New Roman" w:hAnsi="Times New Roman" w:cs="Times New Roman"/>
            <w:color w:val="365F91" w:themeColor="accent1" w:themeShade="BF"/>
            <w:sz w:val="19"/>
            <w:szCs w:val="19"/>
            <w:u w:color="365F91" w:themeColor="accent1" w:themeShade="BF"/>
          </w:rPr>
          <w:t>.gr</w:t>
        </w:r>
      </w:hyperlink>
      <w:r w:rsidR="0033389F" w:rsidRPr="003C712C">
        <w:rPr>
          <w:rFonts w:ascii="Times New Roman" w:hAnsi="Times New Roman" w:cs="Times New Roman"/>
          <w:color w:val="365F91" w:themeColor="accent1" w:themeShade="BF"/>
          <w:sz w:val="19"/>
          <w:szCs w:val="19"/>
          <w:u w:color="365F91" w:themeColor="accent1" w:themeShade="BF"/>
        </w:rPr>
        <w:t xml:space="preserve"> </w:t>
      </w:r>
      <w:r w:rsidR="00A37352" w:rsidRPr="003C712C">
        <w:rPr>
          <w:rFonts w:ascii="Times New Roman" w:hAnsi="Times New Roman" w:cs="Times New Roman"/>
          <w:color w:val="365F91" w:themeColor="accent1" w:themeShade="BF"/>
          <w:sz w:val="19"/>
          <w:szCs w:val="19"/>
          <w:u w:color="365F91" w:themeColor="accent1" w:themeShade="BF"/>
        </w:rPr>
        <w:t>τ</w:t>
      </w:r>
      <w:r w:rsidR="00A37352" w:rsidRPr="00391310">
        <w:rPr>
          <w:rFonts w:ascii="Times New Roman" w:hAnsi="Times New Roman" w:cs="Times New Roman"/>
          <w:color w:val="365F91" w:themeColor="accent1" w:themeShade="BF"/>
          <w:sz w:val="19"/>
          <w:szCs w:val="19"/>
        </w:rPr>
        <w:t>ου</w:t>
      </w:r>
      <w:r w:rsidR="00043972" w:rsidRPr="00391310">
        <w:rPr>
          <w:rFonts w:ascii="Times New Roman" w:hAnsi="Times New Roman" w:cs="Times New Roman"/>
          <w:color w:val="365F91" w:themeColor="accent1" w:themeShade="BF"/>
          <w:sz w:val="19"/>
          <w:szCs w:val="19"/>
        </w:rPr>
        <w:t xml:space="preserve"> </w:t>
      </w:r>
      <w:r w:rsidR="00A37352" w:rsidRPr="00391310">
        <w:rPr>
          <w:rFonts w:ascii="Times New Roman" w:hAnsi="Times New Roman" w:cs="Times New Roman"/>
          <w:color w:val="365F91" w:themeColor="accent1" w:themeShade="BF"/>
          <w:sz w:val="19"/>
          <w:szCs w:val="19"/>
        </w:rPr>
        <w:t>οποίου</w:t>
      </w:r>
      <w:r w:rsidR="00816040" w:rsidRPr="00391310">
        <w:rPr>
          <w:rFonts w:ascii="Times New Roman" w:hAnsi="Times New Roman" w:cs="Times New Roman"/>
          <w:color w:val="365F91" w:themeColor="accent1" w:themeShade="BF"/>
          <w:sz w:val="19"/>
          <w:szCs w:val="19"/>
        </w:rPr>
        <w:t xml:space="preserve"> έχετε λάβει εγγράφως γνώση και συγκατατεθεί.</w:t>
      </w:r>
    </w:p>
    <w:p w14:paraId="13FEFF2C" w14:textId="77777777" w:rsidR="00E5561C" w:rsidRPr="00391310" w:rsidRDefault="00E5561C" w:rsidP="00647368">
      <w:pPr>
        <w:pStyle w:val="BodyText"/>
        <w:ind w:left="142" w:right="157"/>
        <w:jc w:val="both"/>
        <w:rPr>
          <w:rFonts w:ascii="Times New Roman" w:hAnsi="Times New Roman" w:cs="Times New Roman"/>
          <w:color w:val="365F91" w:themeColor="accent1" w:themeShade="BF"/>
          <w:sz w:val="19"/>
          <w:szCs w:val="19"/>
          <w:lang w:val="el-GR"/>
        </w:rPr>
      </w:pPr>
      <w:r w:rsidRPr="00391310">
        <w:rPr>
          <w:rFonts w:ascii="Times New Roman" w:hAnsi="Times New Roman" w:cs="Times New Roman"/>
          <w:color w:val="365F91" w:themeColor="accent1" w:themeShade="BF"/>
          <w:sz w:val="19"/>
          <w:szCs w:val="19"/>
          <w:lang w:val="el-GR"/>
        </w:rPr>
        <w:t>Σημειωτέον ότι, σε περίπτωση μη αποδοχής από το υποκείμενο των δεδομένων των ανωτέρω όρων της αίτησης ή μεταγενέστερης χρήση</w:t>
      </w:r>
      <w:r w:rsidR="00C94ABD" w:rsidRPr="00391310">
        <w:rPr>
          <w:rFonts w:ascii="Times New Roman" w:hAnsi="Times New Roman" w:cs="Times New Roman"/>
          <w:color w:val="365F91" w:themeColor="accent1" w:themeShade="BF"/>
          <w:sz w:val="19"/>
          <w:szCs w:val="19"/>
          <w:lang w:val="el-GR"/>
        </w:rPr>
        <w:t>ς</w:t>
      </w:r>
      <w:r w:rsidRPr="00391310">
        <w:rPr>
          <w:rFonts w:ascii="Times New Roman" w:hAnsi="Times New Roman" w:cs="Times New Roman"/>
          <w:color w:val="365F91" w:themeColor="accent1" w:themeShade="BF"/>
          <w:sz w:val="19"/>
          <w:szCs w:val="19"/>
          <w:lang w:val="el-GR"/>
        </w:rPr>
        <w:t xml:space="preserve"> του δικαιώματος ανάκλησης συγκατάθεσης, αυτό </w:t>
      </w:r>
      <w:r w:rsidR="00816040" w:rsidRPr="00391310">
        <w:rPr>
          <w:rFonts w:ascii="Times New Roman" w:hAnsi="Times New Roman" w:cs="Times New Roman"/>
          <w:color w:val="365F91" w:themeColor="accent1" w:themeShade="BF"/>
          <w:sz w:val="19"/>
          <w:szCs w:val="19"/>
          <w:lang w:val="el-GR"/>
        </w:rPr>
        <w:t>μπορεί να</w:t>
      </w:r>
      <w:r w:rsidRPr="00391310">
        <w:rPr>
          <w:rFonts w:ascii="Times New Roman" w:hAnsi="Times New Roman" w:cs="Times New Roman"/>
          <w:color w:val="365F91" w:themeColor="accent1" w:themeShade="BF"/>
          <w:sz w:val="19"/>
          <w:szCs w:val="19"/>
          <w:lang w:val="el-GR"/>
        </w:rPr>
        <w:t xml:space="preserve"> συνεπάγεται </w:t>
      </w:r>
      <w:r w:rsidR="00816040" w:rsidRPr="00391310">
        <w:rPr>
          <w:rFonts w:ascii="Times New Roman" w:hAnsi="Times New Roman" w:cs="Times New Roman"/>
          <w:color w:val="365F91" w:themeColor="accent1" w:themeShade="BF"/>
          <w:sz w:val="19"/>
          <w:szCs w:val="19"/>
          <w:lang w:val="el-GR"/>
        </w:rPr>
        <w:t xml:space="preserve">ακόμη και </w:t>
      </w:r>
      <w:r w:rsidRPr="00391310">
        <w:rPr>
          <w:rFonts w:ascii="Times New Roman" w:hAnsi="Times New Roman" w:cs="Times New Roman"/>
          <w:color w:val="365F91" w:themeColor="accent1" w:themeShade="BF"/>
          <w:sz w:val="19"/>
          <w:szCs w:val="19"/>
          <w:lang w:val="el-GR"/>
        </w:rPr>
        <w:t>αυτόματα τη μη ένταξη του ως μέλ</w:t>
      </w:r>
      <w:r w:rsidR="00C94ABD" w:rsidRPr="00391310">
        <w:rPr>
          <w:rFonts w:ascii="Times New Roman" w:hAnsi="Times New Roman" w:cs="Times New Roman"/>
          <w:color w:val="365F91" w:themeColor="accent1" w:themeShade="BF"/>
          <w:sz w:val="19"/>
          <w:szCs w:val="19"/>
          <w:lang w:val="el-GR"/>
        </w:rPr>
        <w:t>ος στο Ταμείο και την μη έναρξη</w:t>
      </w:r>
      <w:r w:rsidRPr="00391310">
        <w:rPr>
          <w:rFonts w:ascii="Times New Roman" w:hAnsi="Times New Roman" w:cs="Times New Roman"/>
          <w:color w:val="365F91" w:themeColor="accent1" w:themeShade="BF"/>
          <w:sz w:val="19"/>
          <w:szCs w:val="19"/>
          <w:lang w:val="el-GR"/>
        </w:rPr>
        <w:t xml:space="preserve"> ασφάλισης σε αυτό </w:t>
      </w:r>
      <w:r w:rsidR="006F16E0" w:rsidRPr="00391310">
        <w:rPr>
          <w:rFonts w:ascii="Times New Roman" w:hAnsi="Times New Roman" w:cs="Times New Roman"/>
          <w:color w:val="365F91" w:themeColor="accent1" w:themeShade="BF"/>
          <w:sz w:val="19"/>
          <w:szCs w:val="19"/>
          <w:lang w:val="el-GR"/>
        </w:rPr>
        <w:t xml:space="preserve">ή </w:t>
      </w:r>
      <w:r w:rsidRPr="00391310">
        <w:rPr>
          <w:rFonts w:ascii="Times New Roman" w:hAnsi="Times New Roman" w:cs="Times New Roman"/>
          <w:color w:val="365F91" w:themeColor="accent1" w:themeShade="BF"/>
          <w:sz w:val="19"/>
          <w:szCs w:val="19"/>
          <w:lang w:val="el-GR"/>
        </w:rPr>
        <w:t>την διακοπή του ασφαλιστικού του βίου αντίστοιχα.</w:t>
      </w:r>
    </w:p>
    <w:p w14:paraId="0787C1D8" w14:textId="77777777" w:rsidR="007E4BFF" w:rsidRPr="00391310" w:rsidRDefault="007E4BFF" w:rsidP="00BE2A21">
      <w:pPr>
        <w:pStyle w:val="BodyText"/>
        <w:ind w:left="-142" w:right="78"/>
        <w:jc w:val="both"/>
        <w:rPr>
          <w:rFonts w:ascii="Times New Roman" w:hAnsi="Times New Roman" w:cs="Times New Roman"/>
          <w:color w:val="365F91" w:themeColor="accent1" w:themeShade="BF"/>
          <w:sz w:val="19"/>
          <w:szCs w:val="19"/>
          <w:lang w:val="el-GR"/>
        </w:rPr>
      </w:pPr>
    </w:p>
    <w:p w14:paraId="7E24207B" w14:textId="77777777" w:rsidR="00647368" w:rsidRPr="004D49DF" w:rsidRDefault="00E5561C" w:rsidP="00647368">
      <w:pPr>
        <w:pStyle w:val="Heading2"/>
        <w:spacing w:before="0"/>
        <w:ind w:left="0" w:right="157"/>
        <w:jc w:val="center"/>
        <w:rPr>
          <w:rFonts w:ascii="Times New Roman" w:hAnsi="Times New Roman" w:cs="Times New Roman"/>
          <w:color w:val="365F91" w:themeColor="accent1" w:themeShade="BF"/>
          <w:sz w:val="18"/>
          <w:szCs w:val="18"/>
          <w:u w:val="single" w:color="365F91" w:themeColor="accent1" w:themeShade="BF"/>
          <w:lang w:val="el-GR"/>
        </w:rPr>
      </w:pPr>
      <w:r w:rsidRPr="004D49DF">
        <w:rPr>
          <w:rFonts w:ascii="Times New Roman" w:hAnsi="Times New Roman" w:cs="Times New Roman"/>
          <w:color w:val="365F91" w:themeColor="accent1" w:themeShade="BF"/>
          <w:sz w:val="18"/>
          <w:szCs w:val="18"/>
          <w:u w:val="single" w:color="365F91" w:themeColor="accent1" w:themeShade="BF"/>
          <w:lang w:val="el-GR"/>
        </w:rPr>
        <w:t>ΔΗΛΩΣΗ ΣΥΓΚΑΤΑΘΕΣΗΣ</w:t>
      </w:r>
    </w:p>
    <w:p w14:paraId="4AFF048C" w14:textId="77777777" w:rsidR="00E5561C" w:rsidRPr="004D49DF" w:rsidRDefault="00E5561C" w:rsidP="002D618E">
      <w:pPr>
        <w:pStyle w:val="Heading2"/>
        <w:spacing w:before="0"/>
        <w:ind w:left="0" w:right="15"/>
        <w:jc w:val="center"/>
        <w:rPr>
          <w:rFonts w:ascii="Times New Roman" w:hAnsi="Times New Roman" w:cs="Times New Roman"/>
          <w:color w:val="365F91" w:themeColor="accent1" w:themeShade="BF"/>
          <w:sz w:val="18"/>
          <w:szCs w:val="18"/>
          <w:u w:val="single" w:color="365F91" w:themeColor="accent1" w:themeShade="BF"/>
          <w:lang w:val="el-GR"/>
        </w:rPr>
      </w:pPr>
      <w:r w:rsidRPr="004D49DF">
        <w:rPr>
          <w:rFonts w:ascii="Times New Roman" w:hAnsi="Times New Roman" w:cs="Times New Roman"/>
          <w:color w:val="365F91" w:themeColor="accent1" w:themeShade="BF"/>
          <w:sz w:val="18"/>
          <w:szCs w:val="18"/>
          <w:u w:val="single" w:color="365F91" w:themeColor="accent1" w:themeShade="BF"/>
          <w:lang w:val="el-GR"/>
        </w:rPr>
        <w:t xml:space="preserve">ΓΙΑ ΕΠΕΞΕΡΓΑΣΙΑ ΔΕΔΟΜΕΝΩΝ </w:t>
      </w:r>
      <w:r w:rsidR="00BC6D2A" w:rsidRPr="004D49DF">
        <w:rPr>
          <w:rFonts w:ascii="Times New Roman" w:hAnsi="Times New Roman" w:cs="Times New Roman"/>
          <w:color w:val="365F91" w:themeColor="accent1" w:themeShade="BF"/>
          <w:sz w:val="18"/>
          <w:szCs w:val="18"/>
          <w:u w:val="single" w:color="365F91" w:themeColor="accent1" w:themeShade="BF"/>
          <w:lang w:val="el-GR"/>
        </w:rPr>
        <w:t xml:space="preserve">&amp; ΕΙΔΙΚHΣ ΚΑΤΗΓΟΡIΑΣ ΔΕΔΟΜEΝΩΝ ΠΡΟΣΩΠΙΚOY </w:t>
      </w:r>
      <w:r w:rsidR="005A2065" w:rsidRPr="004D49DF">
        <w:rPr>
          <w:rFonts w:ascii="Times New Roman" w:hAnsi="Times New Roman" w:cs="Times New Roman"/>
          <w:color w:val="365F91" w:themeColor="accent1" w:themeShade="BF"/>
          <w:sz w:val="18"/>
          <w:szCs w:val="18"/>
          <w:u w:val="single" w:color="365F91" w:themeColor="accent1" w:themeShade="BF"/>
          <w:lang w:val="el-GR"/>
        </w:rPr>
        <w:t>Χ</w:t>
      </w:r>
      <w:r w:rsidRPr="004D49DF">
        <w:rPr>
          <w:rFonts w:ascii="Times New Roman" w:hAnsi="Times New Roman" w:cs="Times New Roman"/>
          <w:color w:val="365F91" w:themeColor="accent1" w:themeShade="BF"/>
          <w:sz w:val="18"/>
          <w:szCs w:val="18"/>
          <w:u w:val="single" w:color="365F91" w:themeColor="accent1" w:themeShade="BF"/>
          <w:lang w:val="el-GR"/>
        </w:rPr>
        <w:t>ΑΡΑΚΤΉΡΑ</w:t>
      </w:r>
    </w:p>
    <w:p w14:paraId="345E3E0F" w14:textId="77777777" w:rsidR="00E5561C" w:rsidRPr="00391310" w:rsidRDefault="00E5561C" w:rsidP="00D318B0">
      <w:pPr>
        <w:spacing w:after="0" w:line="240" w:lineRule="auto"/>
        <w:ind w:left="142" w:right="158"/>
        <w:jc w:val="both"/>
        <w:rPr>
          <w:rFonts w:ascii="Times New Roman" w:hAnsi="Times New Roman" w:cs="Times New Roman"/>
          <w:color w:val="365F91" w:themeColor="accent1" w:themeShade="BF"/>
          <w:sz w:val="19"/>
          <w:szCs w:val="19"/>
        </w:rPr>
      </w:pPr>
      <w:r w:rsidRPr="00391310">
        <w:rPr>
          <w:rFonts w:ascii="Times New Roman" w:hAnsi="Times New Roman" w:cs="Times New Roman"/>
          <w:color w:val="365F91" w:themeColor="accent1" w:themeShade="BF"/>
          <w:sz w:val="19"/>
          <w:szCs w:val="19"/>
        </w:rPr>
        <w:t>Με την παρούσα αίτηση δηλώνω ότι:</w:t>
      </w:r>
    </w:p>
    <w:p w14:paraId="1E7F9F11" w14:textId="77777777" w:rsidR="00E5561C" w:rsidRPr="00391310" w:rsidRDefault="00E5561C" w:rsidP="00D318B0">
      <w:pPr>
        <w:pStyle w:val="ListParagraph"/>
        <w:widowControl w:val="0"/>
        <w:numPr>
          <w:ilvl w:val="0"/>
          <w:numId w:val="2"/>
        </w:numPr>
        <w:autoSpaceDE w:val="0"/>
        <w:autoSpaceDN w:val="0"/>
        <w:spacing w:after="0" w:line="240" w:lineRule="auto"/>
        <w:ind w:left="426" w:right="158" w:hanging="284"/>
        <w:contextualSpacing w:val="0"/>
        <w:jc w:val="both"/>
        <w:rPr>
          <w:rFonts w:ascii="Times New Roman" w:hAnsi="Times New Roman" w:cs="Times New Roman"/>
          <w:color w:val="365F91" w:themeColor="accent1" w:themeShade="BF"/>
          <w:sz w:val="19"/>
          <w:szCs w:val="19"/>
        </w:rPr>
      </w:pPr>
      <w:r w:rsidRPr="00391310">
        <w:rPr>
          <w:rFonts w:ascii="Times New Roman" w:hAnsi="Times New Roman" w:cs="Times New Roman"/>
          <w:color w:val="365F91" w:themeColor="accent1" w:themeShade="BF"/>
          <w:sz w:val="19"/>
          <w:szCs w:val="19"/>
        </w:rPr>
        <w:t xml:space="preserve">Ενημερώθηκα πλήρως για την επεξεργασία των προσωπικών μου δεδομένων (δηλ. συλλογή, αποθήκευση, επεξεργασία, διαβίβαση και οποιαδήποτε περαιτέρω χρήση αυτών), μέσω της παρούσας αίτησης και του ενημερωτικού εντύπου </w:t>
      </w:r>
      <w:r w:rsidR="00125692" w:rsidRPr="00391310">
        <w:rPr>
          <w:rFonts w:ascii="Times New Roman" w:hAnsi="Times New Roman" w:cs="Times New Roman"/>
          <w:color w:val="365F91" w:themeColor="accent1" w:themeShade="BF"/>
          <w:sz w:val="19"/>
          <w:szCs w:val="19"/>
        </w:rPr>
        <w:t>(</w:t>
      </w:r>
      <w:r w:rsidR="00816040" w:rsidRPr="00391310">
        <w:rPr>
          <w:rFonts w:ascii="Times New Roman" w:hAnsi="Times New Roman" w:cs="Times New Roman"/>
          <w:color w:val="365F91" w:themeColor="accent1" w:themeShade="BF"/>
          <w:sz w:val="19"/>
          <w:szCs w:val="19"/>
        </w:rPr>
        <w:t xml:space="preserve">Πολιτική προστασίας Προσωπικών Δεδομένων) </w:t>
      </w:r>
      <w:r w:rsidRPr="00391310">
        <w:rPr>
          <w:rFonts w:ascii="Times New Roman" w:hAnsi="Times New Roman" w:cs="Times New Roman"/>
          <w:color w:val="365F91" w:themeColor="accent1" w:themeShade="BF"/>
          <w:sz w:val="19"/>
          <w:szCs w:val="19"/>
        </w:rPr>
        <w:t>στην ιστοσελίδα του Ταμείου.</w:t>
      </w:r>
    </w:p>
    <w:p w14:paraId="21060BF2" w14:textId="77777777" w:rsidR="00E5561C" w:rsidRPr="00391310" w:rsidRDefault="00E5561C" w:rsidP="00D318B0">
      <w:pPr>
        <w:pStyle w:val="ListParagraph"/>
        <w:widowControl w:val="0"/>
        <w:numPr>
          <w:ilvl w:val="0"/>
          <w:numId w:val="2"/>
        </w:numPr>
        <w:autoSpaceDE w:val="0"/>
        <w:autoSpaceDN w:val="0"/>
        <w:spacing w:after="0" w:line="240" w:lineRule="auto"/>
        <w:ind w:left="426" w:right="158" w:hanging="284"/>
        <w:contextualSpacing w:val="0"/>
        <w:jc w:val="both"/>
        <w:rPr>
          <w:rFonts w:ascii="Times New Roman" w:hAnsi="Times New Roman" w:cs="Times New Roman"/>
          <w:b/>
          <w:bCs/>
          <w:i/>
          <w:iCs/>
          <w:color w:val="365F91" w:themeColor="accent1" w:themeShade="BF"/>
          <w:sz w:val="19"/>
          <w:szCs w:val="19"/>
        </w:rPr>
      </w:pPr>
      <w:r w:rsidRPr="00391310">
        <w:rPr>
          <w:rFonts w:ascii="Times New Roman" w:hAnsi="Times New Roman" w:cs="Times New Roman"/>
          <w:color w:val="365F91" w:themeColor="accent1" w:themeShade="BF"/>
          <w:sz w:val="19"/>
          <w:szCs w:val="19"/>
        </w:rPr>
        <w:t xml:space="preserve">Ενημερώθηκα για τα δικαιώματα που έχω και διατηρώ ως </w:t>
      </w:r>
      <w:r w:rsidR="00816040" w:rsidRPr="00391310">
        <w:rPr>
          <w:rFonts w:ascii="Times New Roman" w:hAnsi="Times New Roman" w:cs="Times New Roman"/>
          <w:color w:val="365F91" w:themeColor="accent1" w:themeShade="BF"/>
          <w:sz w:val="19"/>
          <w:szCs w:val="19"/>
        </w:rPr>
        <w:t>Υ</w:t>
      </w:r>
      <w:r w:rsidRPr="00391310">
        <w:rPr>
          <w:rFonts w:ascii="Times New Roman" w:hAnsi="Times New Roman" w:cs="Times New Roman"/>
          <w:color w:val="365F91" w:themeColor="accent1" w:themeShade="BF"/>
          <w:sz w:val="19"/>
          <w:szCs w:val="19"/>
        </w:rPr>
        <w:t>ποκείμενο των δεδομένων</w:t>
      </w:r>
      <w:r w:rsidR="00B920FA" w:rsidRPr="00391310">
        <w:rPr>
          <w:rFonts w:ascii="Times New Roman" w:hAnsi="Times New Roman" w:cs="Times New Roman"/>
          <w:color w:val="365F91" w:themeColor="accent1" w:themeShade="BF"/>
          <w:sz w:val="19"/>
          <w:szCs w:val="19"/>
        </w:rPr>
        <w:t>.</w:t>
      </w:r>
      <w:r w:rsidRPr="00391310">
        <w:rPr>
          <w:rFonts w:ascii="Times New Roman" w:hAnsi="Times New Roman" w:cs="Times New Roman"/>
          <w:b/>
          <w:bCs/>
          <w:i/>
          <w:iCs/>
          <w:color w:val="365F91" w:themeColor="accent1" w:themeShade="BF"/>
          <w:sz w:val="19"/>
          <w:szCs w:val="19"/>
        </w:rPr>
        <w:t xml:space="preserve"> </w:t>
      </w:r>
    </w:p>
    <w:p w14:paraId="0005024F" w14:textId="77777777" w:rsidR="00E5561C" w:rsidRPr="00391310" w:rsidRDefault="00E5561C" w:rsidP="00D318B0">
      <w:pPr>
        <w:pStyle w:val="ListParagraph"/>
        <w:widowControl w:val="0"/>
        <w:numPr>
          <w:ilvl w:val="0"/>
          <w:numId w:val="2"/>
        </w:numPr>
        <w:autoSpaceDE w:val="0"/>
        <w:autoSpaceDN w:val="0"/>
        <w:spacing w:after="0" w:line="240" w:lineRule="auto"/>
        <w:ind w:left="426" w:right="158" w:hanging="284"/>
        <w:contextualSpacing w:val="0"/>
        <w:jc w:val="both"/>
        <w:rPr>
          <w:rFonts w:ascii="Times New Roman" w:hAnsi="Times New Roman" w:cs="Times New Roman"/>
          <w:b/>
          <w:bCs/>
          <w:i/>
          <w:iCs/>
          <w:color w:val="365F91" w:themeColor="accent1" w:themeShade="BF"/>
          <w:sz w:val="19"/>
          <w:szCs w:val="19"/>
        </w:rPr>
      </w:pPr>
      <w:r w:rsidRPr="00391310">
        <w:rPr>
          <w:rFonts w:ascii="Times New Roman" w:hAnsi="Times New Roman" w:cs="Times New Roman"/>
          <w:color w:val="365F91" w:themeColor="accent1" w:themeShade="BF"/>
          <w:sz w:val="19"/>
          <w:szCs w:val="19"/>
        </w:rPr>
        <w:t>Συναινώ στην τήρηση αρχείων με όλα τα παραπάνω προσωπικά δεδομένα μου σε ηλεκτρονική ή άλλη μορφή</w:t>
      </w:r>
      <w:r w:rsidR="009D5A48" w:rsidRPr="00391310">
        <w:rPr>
          <w:rFonts w:ascii="Times New Roman" w:hAnsi="Times New Roman" w:cs="Times New Roman"/>
          <w:color w:val="365F91" w:themeColor="accent1" w:themeShade="BF"/>
          <w:sz w:val="19"/>
          <w:szCs w:val="19"/>
        </w:rPr>
        <w:t>.</w:t>
      </w:r>
    </w:p>
    <w:p w14:paraId="5B363770" w14:textId="77777777" w:rsidR="00E5561C" w:rsidRPr="00391310" w:rsidRDefault="00E5561C" w:rsidP="00D318B0">
      <w:pPr>
        <w:pStyle w:val="ListParagraph"/>
        <w:widowControl w:val="0"/>
        <w:numPr>
          <w:ilvl w:val="0"/>
          <w:numId w:val="2"/>
        </w:numPr>
        <w:autoSpaceDE w:val="0"/>
        <w:autoSpaceDN w:val="0"/>
        <w:spacing w:after="0" w:line="240" w:lineRule="auto"/>
        <w:ind w:left="426" w:right="158" w:hanging="284"/>
        <w:contextualSpacing w:val="0"/>
        <w:jc w:val="both"/>
        <w:rPr>
          <w:rFonts w:ascii="Times New Roman" w:hAnsi="Times New Roman" w:cs="Times New Roman"/>
          <w:color w:val="365F91" w:themeColor="accent1" w:themeShade="BF"/>
          <w:sz w:val="19"/>
          <w:szCs w:val="19"/>
        </w:rPr>
      </w:pPr>
      <w:r w:rsidRPr="00391310">
        <w:rPr>
          <w:rFonts w:ascii="Times New Roman" w:hAnsi="Times New Roman" w:cs="Times New Roman"/>
          <w:color w:val="365F91" w:themeColor="accent1" w:themeShade="BF"/>
          <w:sz w:val="19"/>
          <w:szCs w:val="19"/>
        </w:rPr>
        <w:t>Παρέχω ρητά τη συγκατάθεσή μου (Άρθρο 7 του Γενικού Κανονισμού Ε.Ε 2016/679) για την επεξεργασία των Δ</w:t>
      </w:r>
      <w:r w:rsidR="00816040" w:rsidRPr="00391310">
        <w:rPr>
          <w:rFonts w:ascii="Times New Roman" w:hAnsi="Times New Roman" w:cs="Times New Roman"/>
          <w:color w:val="365F91" w:themeColor="accent1" w:themeShade="BF"/>
          <w:sz w:val="19"/>
          <w:szCs w:val="19"/>
        </w:rPr>
        <w:t xml:space="preserve">εδομένων </w:t>
      </w:r>
      <w:r w:rsidRPr="00391310">
        <w:rPr>
          <w:rFonts w:ascii="Times New Roman" w:hAnsi="Times New Roman" w:cs="Times New Roman"/>
          <w:color w:val="365F91" w:themeColor="accent1" w:themeShade="BF"/>
          <w:sz w:val="19"/>
          <w:szCs w:val="19"/>
        </w:rPr>
        <w:t>Π</w:t>
      </w:r>
      <w:r w:rsidR="00816040" w:rsidRPr="00391310">
        <w:rPr>
          <w:rFonts w:ascii="Times New Roman" w:hAnsi="Times New Roman" w:cs="Times New Roman"/>
          <w:color w:val="365F91" w:themeColor="accent1" w:themeShade="BF"/>
          <w:sz w:val="19"/>
          <w:szCs w:val="19"/>
        </w:rPr>
        <w:t xml:space="preserve">ροσωπικού </w:t>
      </w:r>
      <w:r w:rsidRPr="00391310">
        <w:rPr>
          <w:rFonts w:ascii="Times New Roman" w:hAnsi="Times New Roman" w:cs="Times New Roman"/>
          <w:color w:val="365F91" w:themeColor="accent1" w:themeShade="BF"/>
          <w:sz w:val="19"/>
          <w:szCs w:val="19"/>
        </w:rPr>
        <w:t>Χ</w:t>
      </w:r>
      <w:r w:rsidR="00816040" w:rsidRPr="00391310">
        <w:rPr>
          <w:rFonts w:ascii="Times New Roman" w:hAnsi="Times New Roman" w:cs="Times New Roman"/>
          <w:color w:val="365F91" w:themeColor="accent1" w:themeShade="BF"/>
          <w:sz w:val="19"/>
          <w:szCs w:val="19"/>
        </w:rPr>
        <w:t>αρακτήρα</w:t>
      </w:r>
      <w:r w:rsidRPr="00391310">
        <w:rPr>
          <w:rFonts w:ascii="Times New Roman" w:hAnsi="Times New Roman" w:cs="Times New Roman"/>
          <w:color w:val="365F91" w:themeColor="accent1" w:themeShade="BF"/>
          <w:sz w:val="19"/>
          <w:szCs w:val="19"/>
        </w:rPr>
        <w:t xml:space="preserve"> και τυχόν Ε</w:t>
      </w:r>
      <w:r w:rsidR="00816040" w:rsidRPr="00391310">
        <w:rPr>
          <w:rFonts w:ascii="Times New Roman" w:hAnsi="Times New Roman" w:cs="Times New Roman"/>
          <w:color w:val="365F91" w:themeColor="accent1" w:themeShade="BF"/>
          <w:sz w:val="19"/>
          <w:szCs w:val="19"/>
        </w:rPr>
        <w:t xml:space="preserve">ιδικών </w:t>
      </w:r>
      <w:r w:rsidRPr="00391310">
        <w:rPr>
          <w:rFonts w:ascii="Times New Roman" w:hAnsi="Times New Roman" w:cs="Times New Roman"/>
          <w:color w:val="365F91" w:themeColor="accent1" w:themeShade="BF"/>
          <w:sz w:val="19"/>
          <w:szCs w:val="19"/>
        </w:rPr>
        <w:t>Κ</w:t>
      </w:r>
      <w:r w:rsidR="00816040" w:rsidRPr="00391310">
        <w:rPr>
          <w:rFonts w:ascii="Times New Roman" w:hAnsi="Times New Roman" w:cs="Times New Roman"/>
          <w:color w:val="365F91" w:themeColor="accent1" w:themeShade="BF"/>
          <w:sz w:val="19"/>
          <w:szCs w:val="19"/>
        </w:rPr>
        <w:t xml:space="preserve">ατηγοριών </w:t>
      </w:r>
      <w:r w:rsidRPr="00391310">
        <w:rPr>
          <w:rFonts w:ascii="Times New Roman" w:hAnsi="Times New Roman" w:cs="Times New Roman"/>
          <w:color w:val="365F91" w:themeColor="accent1" w:themeShade="BF"/>
          <w:sz w:val="19"/>
          <w:szCs w:val="19"/>
        </w:rPr>
        <w:t>Δ</w:t>
      </w:r>
      <w:r w:rsidR="00816040" w:rsidRPr="00391310">
        <w:rPr>
          <w:rFonts w:ascii="Times New Roman" w:hAnsi="Times New Roman" w:cs="Times New Roman"/>
          <w:color w:val="365F91" w:themeColor="accent1" w:themeShade="BF"/>
          <w:sz w:val="19"/>
          <w:szCs w:val="19"/>
        </w:rPr>
        <w:t xml:space="preserve">εδομένων </w:t>
      </w:r>
      <w:r w:rsidRPr="00391310">
        <w:rPr>
          <w:rFonts w:ascii="Times New Roman" w:hAnsi="Times New Roman" w:cs="Times New Roman"/>
          <w:color w:val="365F91" w:themeColor="accent1" w:themeShade="BF"/>
          <w:sz w:val="19"/>
          <w:szCs w:val="19"/>
        </w:rPr>
        <w:t>Π</w:t>
      </w:r>
      <w:r w:rsidR="00816040" w:rsidRPr="00391310">
        <w:rPr>
          <w:rFonts w:ascii="Times New Roman" w:hAnsi="Times New Roman" w:cs="Times New Roman"/>
          <w:color w:val="365F91" w:themeColor="accent1" w:themeShade="BF"/>
          <w:sz w:val="19"/>
          <w:szCs w:val="19"/>
        </w:rPr>
        <w:t xml:space="preserve">ροσωπικού </w:t>
      </w:r>
      <w:r w:rsidRPr="00391310">
        <w:rPr>
          <w:rFonts w:ascii="Times New Roman" w:hAnsi="Times New Roman" w:cs="Times New Roman"/>
          <w:color w:val="365F91" w:themeColor="accent1" w:themeShade="BF"/>
          <w:sz w:val="19"/>
          <w:szCs w:val="19"/>
        </w:rPr>
        <w:t>Χ</w:t>
      </w:r>
      <w:r w:rsidR="00816040" w:rsidRPr="00391310">
        <w:rPr>
          <w:rFonts w:ascii="Times New Roman" w:hAnsi="Times New Roman" w:cs="Times New Roman"/>
          <w:color w:val="365F91" w:themeColor="accent1" w:themeShade="BF"/>
          <w:sz w:val="19"/>
          <w:szCs w:val="19"/>
        </w:rPr>
        <w:t>αρακτήρα</w:t>
      </w:r>
      <w:r w:rsidRPr="00391310">
        <w:rPr>
          <w:rFonts w:ascii="Times New Roman" w:hAnsi="Times New Roman" w:cs="Times New Roman"/>
          <w:b/>
          <w:bCs/>
          <w:i/>
          <w:iCs/>
          <w:color w:val="365F91" w:themeColor="accent1" w:themeShade="BF"/>
          <w:sz w:val="19"/>
          <w:szCs w:val="19"/>
        </w:rPr>
        <w:t xml:space="preserve">, </w:t>
      </w:r>
      <w:r w:rsidRPr="00391310">
        <w:rPr>
          <w:rFonts w:ascii="Times New Roman" w:hAnsi="Times New Roman" w:cs="Times New Roman"/>
          <w:color w:val="365F91" w:themeColor="accent1" w:themeShade="BF"/>
          <w:sz w:val="19"/>
          <w:szCs w:val="19"/>
        </w:rPr>
        <w:t xml:space="preserve">που αφορούν εμένα και προκύπτουν από την παρούσα αίτηση ή και συμπληρωματικών δεδομένων που </w:t>
      </w:r>
      <w:r w:rsidR="006F16E0" w:rsidRPr="00391310">
        <w:rPr>
          <w:rFonts w:ascii="Times New Roman" w:hAnsi="Times New Roman" w:cs="Times New Roman"/>
          <w:color w:val="365F91" w:themeColor="accent1" w:themeShade="BF"/>
          <w:sz w:val="19"/>
          <w:szCs w:val="19"/>
        </w:rPr>
        <w:t xml:space="preserve">δύναται να </w:t>
      </w:r>
      <w:r w:rsidRPr="00391310">
        <w:rPr>
          <w:rFonts w:ascii="Times New Roman" w:hAnsi="Times New Roman" w:cs="Times New Roman"/>
          <w:color w:val="365F91" w:themeColor="accent1" w:themeShade="BF"/>
          <w:sz w:val="19"/>
          <w:szCs w:val="19"/>
        </w:rPr>
        <w:t>λάβει το Ταμείο μελλοντικά και είναι απαραίτητα τόσο για την ένταξη μου στο Ταμείο και για τη λειτουργία της όλης ασφαλιστικής μου σχέσης με το Ταμείο ( όπως αυτή καθορίζεται τόσο από το Καταστατικό, όσο και από το κάθε φορά ισχύον νομοθετικό πλαίσιο για τη λειτουργία των Επαγγελματικών Ταμείων) όσο και</w:t>
      </w:r>
      <w:r w:rsidRPr="00391310">
        <w:rPr>
          <w:rFonts w:ascii="Times New Roman" w:hAnsi="Times New Roman" w:cs="Times New Roman"/>
          <w:b/>
          <w:bCs/>
          <w:i/>
          <w:iCs/>
          <w:color w:val="365F91" w:themeColor="accent1" w:themeShade="BF"/>
          <w:sz w:val="19"/>
          <w:szCs w:val="19"/>
        </w:rPr>
        <w:t xml:space="preserve"> </w:t>
      </w:r>
      <w:r w:rsidRPr="00391310">
        <w:rPr>
          <w:rFonts w:ascii="Times New Roman" w:hAnsi="Times New Roman" w:cs="Times New Roman"/>
          <w:color w:val="365F91" w:themeColor="accent1" w:themeShade="BF"/>
          <w:sz w:val="19"/>
          <w:szCs w:val="19"/>
        </w:rPr>
        <w:t xml:space="preserve">για </w:t>
      </w:r>
      <w:r w:rsidR="001D5B5B" w:rsidRPr="00391310">
        <w:rPr>
          <w:rFonts w:ascii="Times New Roman" w:hAnsi="Times New Roman" w:cs="Times New Roman"/>
          <w:color w:val="365F91" w:themeColor="accent1" w:themeShade="BF"/>
          <w:sz w:val="19"/>
          <w:szCs w:val="19"/>
        </w:rPr>
        <w:t xml:space="preserve">τον υπολογισμό και </w:t>
      </w:r>
      <w:r w:rsidRPr="00391310">
        <w:rPr>
          <w:rFonts w:ascii="Times New Roman" w:hAnsi="Times New Roman" w:cs="Times New Roman"/>
          <w:color w:val="365F91" w:themeColor="accent1" w:themeShade="BF"/>
          <w:sz w:val="19"/>
          <w:szCs w:val="19"/>
        </w:rPr>
        <w:t>την</w:t>
      </w:r>
      <w:r w:rsidR="009D5A48" w:rsidRPr="00391310">
        <w:rPr>
          <w:rFonts w:ascii="Times New Roman" w:hAnsi="Times New Roman" w:cs="Times New Roman"/>
          <w:color w:val="365F91" w:themeColor="accent1" w:themeShade="BF"/>
          <w:sz w:val="19"/>
          <w:szCs w:val="19"/>
        </w:rPr>
        <w:t xml:space="preserve"> καταβολή παροχής</w:t>
      </w:r>
      <w:r w:rsidRPr="00391310">
        <w:rPr>
          <w:rFonts w:ascii="Times New Roman" w:hAnsi="Times New Roman" w:cs="Times New Roman"/>
          <w:color w:val="365F91" w:themeColor="accent1" w:themeShade="BF"/>
          <w:sz w:val="19"/>
          <w:szCs w:val="19"/>
        </w:rPr>
        <w:t xml:space="preserve"> από το</w:t>
      </w:r>
      <w:r w:rsidR="00AF6971" w:rsidRPr="00391310">
        <w:rPr>
          <w:rFonts w:ascii="Times New Roman" w:hAnsi="Times New Roman" w:cs="Times New Roman"/>
          <w:color w:val="365F91" w:themeColor="accent1" w:themeShade="BF"/>
          <w:sz w:val="19"/>
          <w:szCs w:val="19"/>
        </w:rPr>
        <w:t xml:space="preserve"> ΤΕΑ ΤΣΑΚΟΣ</w:t>
      </w:r>
      <w:r w:rsidRPr="00391310">
        <w:rPr>
          <w:rFonts w:ascii="Times New Roman" w:hAnsi="Times New Roman" w:cs="Times New Roman"/>
          <w:color w:val="365F91" w:themeColor="accent1" w:themeShade="BF"/>
          <w:sz w:val="19"/>
          <w:szCs w:val="19"/>
        </w:rPr>
        <w:t xml:space="preserve">, καθώς και </w:t>
      </w:r>
      <w:r w:rsidR="00A94443" w:rsidRPr="00391310">
        <w:rPr>
          <w:rFonts w:ascii="Times New Roman" w:hAnsi="Times New Roman" w:cs="Times New Roman"/>
          <w:color w:val="365F91" w:themeColor="accent1" w:themeShade="BF"/>
          <w:spacing w:val="-7"/>
          <w:sz w:val="19"/>
          <w:szCs w:val="19"/>
        </w:rPr>
        <w:t>η εταιρεία με την επω</w:t>
      </w:r>
      <w:r w:rsidR="00992462" w:rsidRPr="00391310">
        <w:rPr>
          <w:rFonts w:ascii="Times New Roman" w:hAnsi="Times New Roman" w:cs="Times New Roman"/>
          <w:color w:val="365F91" w:themeColor="accent1" w:themeShade="BF"/>
          <w:spacing w:val="-7"/>
          <w:sz w:val="19"/>
          <w:szCs w:val="19"/>
        </w:rPr>
        <w:t xml:space="preserve">νυμία Prudential Informatics PC </w:t>
      </w:r>
      <w:r w:rsidR="00A94443" w:rsidRPr="00391310">
        <w:rPr>
          <w:rFonts w:ascii="Times New Roman" w:hAnsi="Times New Roman" w:cs="Times New Roman"/>
          <w:color w:val="365F91" w:themeColor="accent1" w:themeShade="BF"/>
          <w:spacing w:val="-7"/>
          <w:sz w:val="19"/>
          <w:szCs w:val="19"/>
        </w:rPr>
        <w:t xml:space="preserve">που εδρεύει στην οδό Μομφεράτου 148 </w:t>
      </w:r>
      <w:r w:rsidR="00B60742" w:rsidRPr="00391310">
        <w:rPr>
          <w:rFonts w:ascii="Times New Roman" w:hAnsi="Times New Roman" w:cs="Times New Roman"/>
          <w:color w:val="365F91" w:themeColor="accent1" w:themeShade="BF"/>
          <w:spacing w:val="-7"/>
          <w:sz w:val="19"/>
          <w:szCs w:val="19"/>
        </w:rPr>
        <w:t xml:space="preserve">η οποία </w:t>
      </w:r>
      <w:r w:rsidRPr="00391310">
        <w:rPr>
          <w:rFonts w:ascii="Times New Roman" w:hAnsi="Times New Roman" w:cs="Times New Roman"/>
          <w:color w:val="365F91" w:themeColor="accent1" w:themeShade="BF"/>
          <w:sz w:val="19"/>
          <w:szCs w:val="19"/>
        </w:rPr>
        <w:t xml:space="preserve">δυνάμει σύμβασης με το Ταμείο έχει αναλάβει τη διαχείριση των </w:t>
      </w:r>
      <w:r w:rsidR="001D5B5B" w:rsidRPr="00391310">
        <w:rPr>
          <w:rFonts w:ascii="Times New Roman" w:hAnsi="Times New Roman" w:cs="Times New Roman"/>
          <w:color w:val="365F91" w:themeColor="accent1" w:themeShade="BF"/>
          <w:sz w:val="19"/>
          <w:szCs w:val="19"/>
        </w:rPr>
        <w:t xml:space="preserve">ως άνω λειτουργιών </w:t>
      </w:r>
      <w:r w:rsidRPr="00391310">
        <w:rPr>
          <w:rFonts w:ascii="Times New Roman" w:hAnsi="Times New Roman" w:cs="Times New Roman"/>
          <w:color w:val="365F91" w:themeColor="accent1" w:themeShade="BF"/>
          <w:sz w:val="19"/>
          <w:szCs w:val="19"/>
        </w:rPr>
        <w:t xml:space="preserve">του Ταμείου. </w:t>
      </w:r>
    </w:p>
    <w:sectPr w:rsidR="00E5561C" w:rsidRPr="00391310" w:rsidSect="00391310">
      <w:footerReference w:type="even" r:id="rId10"/>
      <w:footerReference w:type="default" r:id="rId11"/>
      <w:headerReference w:type="first" r:id="rId12"/>
      <w:footerReference w:type="first" r:id="rId13"/>
      <w:pgSz w:w="11906" w:h="16838" w:code="9"/>
      <w:pgMar w:top="568" w:right="352" w:bottom="1440" w:left="3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BAB2" w14:textId="77777777" w:rsidR="00D12715" w:rsidRDefault="00D12715" w:rsidP="00AC7F2E">
      <w:pPr>
        <w:spacing w:after="0" w:line="240" w:lineRule="auto"/>
      </w:pPr>
      <w:r>
        <w:separator/>
      </w:r>
    </w:p>
  </w:endnote>
  <w:endnote w:type="continuationSeparator" w:id="0">
    <w:p w14:paraId="5B5476F6" w14:textId="77777777" w:rsidR="00D12715" w:rsidRDefault="00D12715" w:rsidP="00AC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083796"/>
      <w:docPartObj>
        <w:docPartGallery w:val="Page Numbers (Bottom of Page)"/>
        <w:docPartUnique/>
      </w:docPartObj>
    </w:sdtPr>
    <w:sdtEndPr/>
    <w:sdtContent>
      <w:p w14:paraId="77E6892D" w14:textId="77777777" w:rsidR="004F485F" w:rsidRDefault="00193258">
        <w:pPr>
          <w:pStyle w:val="Footer"/>
        </w:pPr>
        <w:r>
          <w:rPr>
            <w:noProof/>
          </w:rPr>
          <mc:AlternateContent>
            <mc:Choice Requires="wps">
              <w:drawing>
                <wp:anchor distT="0" distB="0" distL="114300" distR="114300" simplePos="0" relativeHeight="251654144" behindDoc="0" locked="0" layoutInCell="1" allowOverlap="1" wp14:anchorId="75E51B6D" wp14:editId="715A0C25">
                  <wp:simplePos x="0" y="0"/>
                  <wp:positionH relativeFrom="margin">
                    <wp:align>center</wp:align>
                  </wp:positionH>
                  <wp:positionV relativeFrom="bottomMargin">
                    <wp:align>center</wp:align>
                  </wp:positionV>
                  <wp:extent cx="626110" cy="238760"/>
                  <wp:effectExtent l="19050" t="19050" r="20955" b="27940"/>
                  <wp:wrapNone/>
                  <wp:docPr id="2"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5462AD5D" w14:textId="77777777" w:rsidR="004F485F" w:rsidRDefault="004F485F">
                              <w:pPr>
                                <w:jc w:val="center"/>
                              </w:pPr>
                              <w:r>
                                <w:fldChar w:fldCharType="begin"/>
                              </w:r>
                              <w:r>
                                <w:instrText>PAGE    \* MERGEFORMAT</w:instrText>
                              </w:r>
                              <w:r>
                                <w:fldChar w:fldCharType="separate"/>
                              </w:r>
                              <w:r w:rsidR="00E030EC">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5E51B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9.3pt;height:18.8pt;z-index:25165414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" filled="t" strokecolor="gray" strokeweight="2.25pt">
                  <v:textbox inset=",0,,0">
                    <w:txbxContent>
                      <w:p w14:paraId="5462AD5D" w14:textId="77777777" w:rsidR="004F485F" w:rsidRDefault="004F485F">
                        <w:pPr>
                          <w:jc w:val="center"/>
                        </w:pPr>
                        <w:r>
                          <w:fldChar w:fldCharType="begin"/>
                        </w:r>
                        <w:r>
                          <w:instrText>PAGE    \* MERGEFORMAT</w:instrText>
                        </w:r>
                        <w:r>
                          <w:fldChar w:fldCharType="separate"/>
                        </w:r>
                        <w:r w:rsidR="00E030EC">
                          <w:rPr>
                            <w:noProof/>
                          </w:rPr>
                          <w:t>2</w:t>
                        </w:r>
                        <w: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2096" behindDoc="0" locked="0" layoutInCell="1" allowOverlap="1" wp14:anchorId="2690E8D8" wp14:editId="2041749F">
                  <wp:simplePos x="0" y="0"/>
                  <wp:positionH relativeFrom="margin">
                    <wp:align>center</wp:align>
                  </wp:positionH>
                  <wp:positionV relativeFrom="bottomMargin">
                    <wp:align>center</wp:align>
                  </wp:positionV>
                  <wp:extent cx="5518150" cy="0"/>
                  <wp:effectExtent l="0" t="0" r="25400" b="19050"/>
                  <wp:wrapNone/>
                  <wp:docPr id="1"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7BEB9AB"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2096;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AycYbzfQIAAOoEAAAOAAAA&#10;AAAAAAAAAAAAAC4CAABkcnMvZTJvRG9jLnhtbFBLAQItABQABgAIAAAAIQD1pk3X1wAAAAIBAAAP&#10;AAAAAAAAAAAAAAAAANcEAABkcnMvZG93bnJldi54bWxQSwUGAAAAAAQABADzAAAA2w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716506"/>
      <w:docPartObj>
        <w:docPartGallery w:val="Page Numbers (Bottom of Page)"/>
        <w:docPartUnique/>
      </w:docPartObj>
    </w:sdtPr>
    <w:sdtEndPr/>
    <w:sdtContent>
      <w:p w14:paraId="6BDF7E74" w14:textId="77777777" w:rsidR="008C6497" w:rsidRDefault="008C6497">
        <w:pPr>
          <w:pStyle w:val="Footer"/>
        </w:pPr>
        <w:r>
          <w:rPr>
            <w:noProof/>
          </w:rPr>
          <mc:AlternateContent>
            <mc:Choice Requires="wps">
              <w:drawing>
                <wp:anchor distT="0" distB="0" distL="114300" distR="114300" simplePos="0" relativeHeight="251662336" behindDoc="0" locked="0" layoutInCell="1" allowOverlap="1" wp14:anchorId="0A23BC8D" wp14:editId="180516F6">
                  <wp:simplePos x="0" y="0"/>
                  <wp:positionH relativeFrom="margin">
                    <wp:align>center</wp:align>
                  </wp:positionH>
                  <wp:positionV relativeFrom="bottomMargin">
                    <wp:align>center</wp:align>
                  </wp:positionV>
                  <wp:extent cx="551815" cy="238760"/>
                  <wp:effectExtent l="19050" t="19050" r="23495" b="18415"/>
                  <wp:wrapNone/>
                  <wp:docPr id="5"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AC932BB" w14:textId="77777777" w:rsidR="008C6497" w:rsidRDefault="008C6497">
                              <w:pPr>
                                <w:jc w:val="center"/>
                              </w:pPr>
                              <w:r>
                                <w:fldChar w:fldCharType="begin"/>
                              </w:r>
                              <w:r>
                                <w:instrText>PAGE    \* MERGEFORMAT</w:instrText>
                              </w:r>
                              <w:r>
                                <w:fldChar w:fldCharType="separate"/>
                              </w:r>
                              <w:r w:rsidR="00E030EC">
                                <w:rPr>
                                  <w:noProof/>
                                </w:rPr>
                                <w:t>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A23BC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B1Vz+FwCAAB/BAAADgAAAAAAAAAAAAAAAAAuAgAAZHJzL2Uyb0RvYy54&#10;bWxQSwECLQAUAAYACAAAACEA/y8q6t4AAAADAQAADwAAAAAAAAAAAAAAAAC2BAAAZHJzL2Rvd25y&#10;ZXYueG1sUEsFBgAAAAAEAAQA8wAAAMEFAAAAAA==&#10;" filled="t" strokecolor="gray" strokeweight="2.25pt">
                  <v:textbox inset=",0,,0">
                    <w:txbxContent>
                      <w:p w14:paraId="1AC932BB" w14:textId="77777777" w:rsidR="008C6497" w:rsidRDefault="008C6497">
                        <w:pPr>
                          <w:jc w:val="center"/>
                        </w:pPr>
                        <w:r>
                          <w:fldChar w:fldCharType="begin"/>
                        </w:r>
                        <w:r>
                          <w:instrText>PAGE    \* MERGEFORMAT</w:instrText>
                        </w:r>
                        <w:r>
                          <w:fldChar w:fldCharType="separate"/>
                        </w:r>
                        <w:r w:rsidR="00E030EC">
                          <w:rPr>
                            <w:noProof/>
                          </w:rPr>
                          <w:t>3</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164E9584" wp14:editId="5FCA9AA1">
                  <wp:simplePos x="0" y="0"/>
                  <wp:positionH relativeFrom="margin">
                    <wp:align>center</wp:align>
                  </wp:positionH>
                  <wp:positionV relativeFrom="bottomMargin">
                    <wp:align>center</wp:align>
                  </wp:positionV>
                  <wp:extent cx="5518150" cy="0"/>
                  <wp:effectExtent l="9525" t="9525" r="6350" b="9525"/>
                  <wp:wrapNone/>
                  <wp:docPr id="11"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32E3FB6"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2SKwtfQIAAOsEAAAOAAAA&#10;AAAAAAAAAAAAAC4CAABkcnMvZTJvRG9jLnhtbFBLAQItABQABgAIAAAAIQD1pk3X1wAAAAIBAAAP&#10;AAAAAAAAAAAAAAAAANcEAABkcnMvZG93bnJldi54bWxQSwUGAAAAAAQABADzAAAA2wU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300910"/>
      <w:docPartObj>
        <w:docPartGallery w:val="Page Numbers (Bottom of Page)"/>
        <w:docPartUnique/>
      </w:docPartObj>
    </w:sdtPr>
    <w:sdtEndPr/>
    <w:sdtContent>
      <w:p w14:paraId="56487011" w14:textId="77777777" w:rsidR="00766CE7" w:rsidRPr="00907F86" w:rsidRDefault="00766CE7">
        <w:pPr>
          <w:pStyle w:val="Footer"/>
          <w:rPr>
            <w:lang w:val="en-US"/>
          </w:rPr>
        </w:pPr>
        <w:r>
          <w:rPr>
            <w:noProof/>
          </w:rPr>
          <mc:AlternateContent>
            <mc:Choice Requires="wps">
              <w:drawing>
                <wp:anchor distT="0" distB="0" distL="114300" distR="114300" simplePos="0" relativeHeight="251658240" behindDoc="0" locked="0" layoutInCell="1" allowOverlap="1" wp14:anchorId="7A9AFCBC" wp14:editId="26DEA7DE">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8731472" w14:textId="77777777" w:rsidR="00766CE7" w:rsidRDefault="00766CE7">
                              <w:pPr>
                                <w:jc w:val="center"/>
                              </w:pPr>
                              <w:r>
                                <w:fldChar w:fldCharType="begin"/>
                              </w:r>
                              <w:r>
                                <w:instrText>PAGE    \* MERGEFORMAT</w:instrText>
                              </w:r>
                              <w:r>
                                <w:fldChar w:fldCharType="separate"/>
                              </w:r>
                              <w:r w:rsidR="00E030EC">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A9AFC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0;margin-top:0;width:43.45pt;height:18.8pt;z-index:25165824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" filled="t" strokecolor="gray" strokeweight="2.25pt">
                  <v:textbox inset=",0,,0">
                    <w:txbxContent>
                      <w:p w14:paraId="68731472" w14:textId="77777777" w:rsidR="00766CE7" w:rsidRDefault="00766CE7">
                        <w:pPr>
                          <w:jc w:val="center"/>
                        </w:pPr>
                        <w:r>
                          <w:fldChar w:fldCharType="begin"/>
                        </w:r>
                        <w:r>
                          <w:instrText>PAGE    \* MERGEFORMAT</w:instrText>
                        </w:r>
                        <w:r>
                          <w:fldChar w:fldCharType="separate"/>
                        </w:r>
                        <w:r w:rsidR="00E030EC">
                          <w:rPr>
                            <w:noProof/>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1" allowOverlap="1" wp14:anchorId="46DAB4F5" wp14:editId="4F5CF584">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B13A72B"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3EE40" w14:textId="77777777" w:rsidR="00D12715" w:rsidRDefault="00D12715" w:rsidP="00AC7F2E">
      <w:pPr>
        <w:spacing w:after="0" w:line="240" w:lineRule="auto"/>
      </w:pPr>
      <w:r>
        <w:separator/>
      </w:r>
    </w:p>
  </w:footnote>
  <w:footnote w:type="continuationSeparator" w:id="0">
    <w:p w14:paraId="6A89FE2C" w14:textId="77777777" w:rsidR="00D12715" w:rsidRDefault="00D12715" w:rsidP="00AC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2544" w14:textId="77777777" w:rsidR="004F485F" w:rsidRPr="0030501F" w:rsidRDefault="004F485F" w:rsidP="00C735A1">
    <w:pPr>
      <w:pStyle w:val="Header"/>
      <w:tabs>
        <w:tab w:val="clear" w:pos="4153"/>
        <w:tab w:val="clear" w:pos="8306"/>
      </w:tabs>
      <w:ind w:left="-426"/>
      <w:rPr>
        <w:rFonts w:ascii="Times New Roman" w:hAnsi="Times New Roman" w:cs="Times New Roman"/>
        <w:b/>
        <w:color w:val="215868" w:themeColor="accent5" w:themeShade="80"/>
        <w:sz w:val="21"/>
        <w:szCs w:val="21"/>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352B"/>
    <w:multiLevelType w:val="hybridMultilevel"/>
    <w:tmpl w:val="DB549D8E"/>
    <w:lvl w:ilvl="0" w:tplc="3DC63ED4">
      <w:numFmt w:val="bullet"/>
      <w:lvlText w:val=""/>
      <w:lvlJc w:val="left"/>
      <w:pPr>
        <w:ind w:left="76" w:hanging="360"/>
      </w:pPr>
      <w:rPr>
        <w:rFonts w:ascii="Symbol" w:eastAsiaTheme="minorEastAsia" w:hAnsi="Symbol" w:cs="Times New Roman"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1" w15:restartNumberingAfterBreak="0">
    <w:nsid w:val="1B6D5C6D"/>
    <w:multiLevelType w:val="hybridMultilevel"/>
    <w:tmpl w:val="38DE06FC"/>
    <w:lvl w:ilvl="0" w:tplc="3CB8A846">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6A5EF3"/>
    <w:multiLevelType w:val="hybridMultilevel"/>
    <w:tmpl w:val="472CF5F8"/>
    <w:lvl w:ilvl="0" w:tplc="EA44CC3A">
      <w:numFmt w:val="bullet"/>
      <w:lvlText w:val=""/>
      <w:lvlJc w:val="left"/>
      <w:pPr>
        <w:ind w:left="720" w:hanging="360"/>
      </w:pPr>
      <w:rPr>
        <w:rFonts w:ascii="Symbol" w:eastAsiaTheme="minorEastAsia" w:hAnsi="Symbol"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14091A"/>
    <w:multiLevelType w:val="hybridMultilevel"/>
    <w:tmpl w:val="00EA5484"/>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096822"/>
    <w:multiLevelType w:val="hybridMultilevel"/>
    <w:tmpl w:val="4544C6CC"/>
    <w:lvl w:ilvl="0" w:tplc="7BB2C27A">
      <w:numFmt w:val="bullet"/>
      <w:lvlText w:val=""/>
      <w:lvlJc w:val="left"/>
      <w:pPr>
        <w:ind w:left="436" w:hanging="360"/>
      </w:pPr>
      <w:rPr>
        <w:rFonts w:ascii="Symbol" w:eastAsiaTheme="minorEastAsia" w:hAnsi="Symbol" w:cs="Times New Roman"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5" w15:restartNumberingAfterBreak="0">
    <w:nsid w:val="27B90BD3"/>
    <w:multiLevelType w:val="hybridMultilevel"/>
    <w:tmpl w:val="B4CED212"/>
    <w:lvl w:ilvl="0" w:tplc="EDAEC2AC">
      <w:start w:val="6"/>
      <w:numFmt w:val="bullet"/>
      <w:lvlText w:val=""/>
      <w:lvlJc w:val="left"/>
      <w:pPr>
        <w:ind w:left="536" w:hanging="360"/>
      </w:pPr>
      <w:rPr>
        <w:rFonts w:ascii="Symbol" w:eastAsiaTheme="minorEastAsia" w:hAnsi="Symbol" w:cs="Times New Roman" w:hint="default"/>
      </w:rPr>
    </w:lvl>
    <w:lvl w:ilvl="1" w:tplc="04080003" w:tentative="1">
      <w:start w:val="1"/>
      <w:numFmt w:val="bullet"/>
      <w:lvlText w:val="o"/>
      <w:lvlJc w:val="left"/>
      <w:pPr>
        <w:ind w:left="1256" w:hanging="360"/>
      </w:pPr>
      <w:rPr>
        <w:rFonts w:ascii="Courier New" w:hAnsi="Courier New" w:cs="Courier New" w:hint="default"/>
      </w:rPr>
    </w:lvl>
    <w:lvl w:ilvl="2" w:tplc="04080005" w:tentative="1">
      <w:start w:val="1"/>
      <w:numFmt w:val="bullet"/>
      <w:lvlText w:val=""/>
      <w:lvlJc w:val="left"/>
      <w:pPr>
        <w:ind w:left="1976" w:hanging="360"/>
      </w:pPr>
      <w:rPr>
        <w:rFonts w:ascii="Wingdings" w:hAnsi="Wingdings" w:hint="default"/>
      </w:rPr>
    </w:lvl>
    <w:lvl w:ilvl="3" w:tplc="04080001" w:tentative="1">
      <w:start w:val="1"/>
      <w:numFmt w:val="bullet"/>
      <w:lvlText w:val=""/>
      <w:lvlJc w:val="left"/>
      <w:pPr>
        <w:ind w:left="2696" w:hanging="360"/>
      </w:pPr>
      <w:rPr>
        <w:rFonts w:ascii="Symbol" w:hAnsi="Symbol" w:hint="default"/>
      </w:rPr>
    </w:lvl>
    <w:lvl w:ilvl="4" w:tplc="04080003" w:tentative="1">
      <w:start w:val="1"/>
      <w:numFmt w:val="bullet"/>
      <w:lvlText w:val="o"/>
      <w:lvlJc w:val="left"/>
      <w:pPr>
        <w:ind w:left="3416" w:hanging="360"/>
      </w:pPr>
      <w:rPr>
        <w:rFonts w:ascii="Courier New" w:hAnsi="Courier New" w:cs="Courier New" w:hint="default"/>
      </w:rPr>
    </w:lvl>
    <w:lvl w:ilvl="5" w:tplc="04080005" w:tentative="1">
      <w:start w:val="1"/>
      <w:numFmt w:val="bullet"/>
      <w:lvlText w:val=""/>
      <w:lvlJc w:val="left"/>
      <w:pPr>
        <w:ind w:left="4136" w:hanging="360"/>
      </w:pPr>
      <w:rPr>
        <w:rFonts w:ascii="Wingdings" w:hAnsi="Wingdings" w:hint="default"/>
      </w:rPr>
    </w:lvl>
    <w:lvl w:ilvl="6" w:tplc="04080001" w:tentative="1">
      <w:start w:val="1"/>
      <w:numFmt w:val="bullet"/>
      <w:lvlText w:val=""/>
      <w:lvlJc w:val="left"/>
      <w:pPr>
        <w:ind w:left="4856" w:hanging="360"/>
      </w:pPr>
      <w:rPr>
        <w:rFonts w:ascii="Symbol" w:hAnsi="Symbol" w:hint="default"/>
      </w:rPr>
    </w:lvl>
    <w:lvl w:ilvl="7" w:tplc="04080003" w:tentative="1">
      <w:start w:val="1"/>
      <w:numFmt w:val="bullet"/>
      <w:lvlText w:val="o"/>
      <w:lvlJc w:val="left"/>
      <w:pPr>
        <w:ind w:left="5576" w:hanging="360"/>
      </w:pPr>
      <w:rPr>
        <w:rFonts w:ascii="Courier New" w:hAnsi="Courier New" w:cs="Courier New" w:hint="default"/>
      </w:rPr>
    </w:lvl>
    <w:lvl w:ilvl="8" w:tplc="04080005" w:tentative="1">
      <w:start w:val="1"/>
      <w:numFmt w:val="bullet"/>
      <w:lvlText w:val=""/>
      <w:lvlJc w:val="left"/>
      <w:pPr>
        <w:ind w:left="6296" w:hanging="360"/>
      </w:pPr>
      <w:rPr>
        <w:rFonts w:ascii="Wingdings" w:hAnsi="Wingdings" w:hint="default"/>
      </w:rPr>
    </w:lvl>
  </w:abstractNum>
  <w:abstractNum w:abstractNumId="6" w15:restartNumberingAfterBreak="0">
    <w:nsid w:val="27E11148"/>
    <w:multiLevelType w:val="hybridMultilevel"/>
    <w:tmpl w:val="C576B18E"/>
    <w:lvl w:ilvl="0" w:tplc="1CA65D78">
      <w:start w:val="1"/>
      <w:numFmt w:val="upperRoman"/>
      <w:lvlText w:val="%1."/>
      <w:lvlJc w:val="left"/>
      <w:pPr>
        <w:ind w:left="1889" w:hanging="360"/>
      </w:pPr>
      <w:rPr>
        <w:rFonts w:hint="default"/>
        <w:b/>
        <w:color w:val="B8CCE4" w:themeColor="accent1" w:themeTint="66"/>
      </w:rPr>
    </w:lvl>
    <w:lvl w:ilvl="1" w:tplc="04080019" w:tentative="1">
      <w:start w:val="1"/>
      <w:numFmt w:val="lowerLetter"/>
      <w:lvlText w:val="%2."/>
      <w:lvlJc w:val="left"/>
      <w:pPr>
        <w:ind w:left="2609" w:hanging="360"/>
      </w:pPr>
    </w:lvl>
    <w:lvl w:ilvl="2" w:tplc="0408001B" w:tentative="1">
      <w:start w:val="1"/>
      <w:numFmt w:val="lowerRoman"/>
      <w:lvlText w:val="%3."/>
      <w:lvlJc w:val="right"/>
      <w:pPr>
        <w:ind w:left="3329" w:hanging="180"/>
      </w:pPr>
    </w:lvl>
    <w:lvl w:ilvl="3" w:tplc="0408000F" w:tentative="1">
      <w:start w:val="1"/>
      <w:numFmt w:val="decimal"/>
      <w:lvlText w:val="%4."/>
      <w:lvlJc w:val="left"/>
      <w:pPr>
        <w:ind w:left="4049" w:hanging="360"/>
      </w:pPr>
    </w:lvl>
    <w:lvl w:ilvl="4" w:tplc="04080019" w:tentative="1">
      <w:start w:val="1"/>
      <w:numFmt w:val="lowerLetter"/>
      <w:lvlText w:val="%5."/>
      <w:lvlJc w:val="left"/>
      <w:pPr>
        <w:ind w:left="4769" w:hanging="360"/>
      </w:pPr>
    </w:lvl>
    <w:lvl w:ilvl="5" w:tplc="0408001B" w:tentative="1">
      <w:start w:val="1"/>
      <w:numFmt w:val="lowerRoman"/>
      <w:lvlText w:val="%6."/>
      <w:lvlJc w:val="right"/>
      <w:pPr>
        <w:ind w:left="5489" w:hanging="180"/>
      </w:pPr>
    </w:lvl>
    <w:lvl w:ilvl="6" w:tplc="0408000F" w:tentative="1">
      <w:start w:val="1"/>
      <w:numFmt w:val="decimal"/>
      <w:lvlText w:val="%7."/>
      <w:lvlJc w:val="left"/>
      <w:pPr>
        <w:ind w:left="6209" w:hanging="360"/>
      </w:pPr>
    </w:lvl>
    <w:lvl w:ilvl="7" w:tplc="04080019" w:tentative="1">
      <w:start w:val="1"/>
      <w:numFmt w:val="lowerLetter"/>
      <w:lvlText w:val="%8."/>
      <w:lvlJc w:val="left"/>
      <w:pPr>
        <w:ind w:left="6929" w:hanging="360"/>
      </w:pPr>
    </w:lvl>
    <w:lvl w:ilvl="8" w:tplc="0408001B" w:tentative="1">
      <w:start w:val="1"/>
      <w:numFmt w:val="lowerRoman"/>
      <w:lvlText w:val="%9."/>
      <w:lvlJc w:val="right"/>
      <w:pPr>
        <w:ind w:left="7649" w:hanging="180"/>
      </w:pPr>
    </w:lvl>
  </w:abstractNum>
  <w:abstractNum w:abstractNumId="7" w15:restartNumberingAfterBreak="0">
    <w:nsid w:val="2AF23B31"/>
    <w:multiLevelType w:val="hybridMultilevel"/>
    <w:tmpl w:val="9022CD1A"/>
    <w:lvl w:ilvl="0" w:tplc="3FBC5CAC">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8659D8"/>
    <w:multiLevelType w:val="hybridMultilevel"/>
    <w:tmpl w:val="D39C979A"/>
    <w:lvl w:ilvl="0" w:tplc="0408000D">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9" w15:restartNumberingAfterBreak="0">
    <w:nsid w:val="415944A8"/>
    <w:multiLevelType w:val="hybridMultilevel"/>
    <w:tmpl w:val="646E61FE"/>
    <w:lvl w:ilvl="0" w:tplc="7BB2C27A">
      <w:numFmt w:val="bullet"/>
      <w:lvlText w:val=""/>
      <w:lvlJc w:val="left"/>
      <w:pPr>
        <w:ind w:left="862" w:hanging="360"/>
      </w:pPr>
      <w:rPr>
        <w:rFonts w:ascii="Symbol" w:eastAsiaTheme="minorEastAsia" w:hAnsi="Symbol" w:cs="Times New Roman"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0" w15:restartNumberingAfterBreak="0">
    <w:nsid w:val="526D77F3"/>
    <w:multiLevelType w:val="hybridMultilevel"/>
    <w:tmpl w:val="02886FF0"/>
    <w:lvl w:ilvl="0" w:tplc="7BB2C27A">
      <w:numFmt w:val="bullet"/>
      <w:lvlText w:val=""/>
      <w:lvlJc w:val="left"/>
      <w:pPr>
        <w:ind w:left="896" w:hanging="360"/>
      </w:pPr>
      <w:rPr>
        <w:rFonts w:ascii="Symbol" w:eastAsiaTheme="minorEastAsia" w:hAnsi="Symbol" w:cs="Times New Roman"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11" w15:restartNumberingAfterBreak="0">
    <w:nsid w:val="57A227A6"/>
    <w:multiLevelType w:val="hybridMultilevel"/>
    <w:tmpl w:val="66BE216E"/>
    <w:lvl w:ilvl="0" w:tplc="0408000F">
      <w:start w:val="1"/>
      <w:numFmt w:val="decimal"/>
      <w:lvlText w:val="%1."/>
      <w:lvlJc w:val="left"/>
      <w:pPr>
        <w:ind w:left="121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AD5760B"/>
    <w:multiLevelType w:val="hybridMultilevel"/>
    <w:tmpl w:val="C1DA39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0020864"/>
    <w:multiLevelType w:val="hybridMultilevel"/>
    <w:tmpl w:val="3B024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5A7143C"/>
    <w:multiLevelType w:val="hybridMultilevel"/>
    <w:tmpl w:val="FC36281C"/>
    <w:lvl w:ilvl="0" w:tplc="9FBEAFB8">
      <w:numFmt w:val="bullet"/>
      <w:lvlText w:val="-"/>
      <w:lvlJc w:val="left"/>
      <w:pPr>
        <w:ind w:left="862" w:hanging="360"/>
      </w:pPr>
      <w:rPr>
        <w:rFonts w:ascii="Calibri" w:eastAsia="Calibri" w:hAnsi="Calibri" w:cs="Calibri" w:hint="default"/>
        <w:color w:val="231F20"/>
        <w:w w:val="121"/>
        <w:sz w:val="16"/>
        <w:szCs w:val="16"/>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5" w15:restartNumberingAfterBreak="0">
    <w:nsid w:val="68CE016D"/>
    <w:multiLevelType w:val="hybridMultilevel"/>
    <w:tmpl w:val="9CCEFD78"/>
    <w:lvl w:ilvl="0" w:tplc="0408000D">
      <w:start w:val="1"/>
      <w:numFmt w:val="bullet"/>
      <w:lvlText w:val=""/>
      <w:lvlJc w:val="left"/>
      <w:pPr>
        <w:ind w:left="1038" w:hanging="360"/>
      </w:pPr>
      <w:rPr>
        <w:rFonts w:ascii="Wingdings" w:hAnsi="Wingdings"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16" w15:restartNumberingAfterBreak="0">
    <w:nsid w:val="76A4425F"/>
    <w:multiLevelType w:val="hybridMultilevel"/>
    <w:tmpl w:val="B25ABA78"/>
    <w:lvl w:ilvl="0" w:tplc="3FBC5CAC">
      <w:start w:val="1"/>
      <w:numFmt w:val="upperRoman"/>
      <w:lvlText w:val="%1."/>
      <w:lvlJc w:val="left"/>
      <w:pPr>
        <w:ind w:left="765" w:hanging="360"/>
      </w:pPr>
      <w:rPr>
        <w:rFonts w:hint="default"/>
        <w:b/>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7" w15:restartNumberingAfterBreak="0">
    <w:nsid w:val="77D87302"/>
    <w:multiLevelType w:val="hybridMultilevel"/>
    <w:tmpl w:val="E8303F34"/>
    <w:lvl w:ilvl="0" w:tplc="7BB2C27A">
      <w:numFmt w:val="bullet"/>
      <w:lvlText w:val=""/>
      <w:lvlJc w:val="left"/>
      <w:pPr>
        <w:ind w:left="436" w:hanging="360"/>
      </w:pPr>
      <w:rPr>
        <w:rFonts w:ascii="Symbol" w:eastAsiaTheme="minorEastAsia" w:hAnsi="Symbol" w:cs="Times New Roman"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13"/>
  </w:num>
  <w:num w:numId="2">
    <w:abstractNumId w:val="14"/>
  </w:num>
  <w:num w:numId="3">
    <w:abstractNumId w:val="1"/>
  </w:num>
  <w:num w:numId="4">
    <w:abstractNumId w:val="7"/>
  </w:num>
  <w:num w:numId="5">
    <w:abstractNumId w:val="0"/>
  </w:num>
  <w:num w:numId="6">
    <w:abstractNumId w:val="4"/>
  </w:num>
  <w:num w:numId="7">
    <w:abstractNumId w:val="2"/>
  </w:num>
  <w:num w:numId="8">
    <w:abstractNumId w:val="3"/>
  </w:num>
  <w:num w:numId="9">
    <w:abstractNumId w:val="11"/>
  </w:num>
  <w:num w:numId="10">
    <w:abstractNumId w:val="5"/>
  </w:num>
  <w:num w:numId="11">
    <w:abstractNumId w:val="10"/>
  </w:num>
  <w:num w:numId="12">
    <w:abstractNumId w:val="17"/>
  </w:num>
  <w:num w:numId="13">
    <w:abstractNumId w:val="12"/>
  </w:num>
  <w:num w:numId="14">
    <w:abstractNumId w:val="8"/>
  </w:num>
  <w:num w:numId="15">
    <w:abstractNumId w:val="15"/>
  </w:num>
  <w:num w:numId="16">
    <w:abstractNumId w:val="6"/>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BC0"/>
    <w:rsid w:val="000036D7"/>
    <w:rsid w:val="00021275"/>
    <w:rsid w:val="0002311D"/>
    <w:rsid w:val="0004204C"/>
    <w:rsid w:val="00043972"/>
    <w:rsid w:val="00073108"/>
    <w:rsid w:val="00073597"/>
    <w:rsid w:val="00076914"/>
    <w:rsid w:val="00080171"/>
    <w:rsid w:val="000821EB"/>
    <w:rsid w:val="00095848"/>
    <w:rsid w:val="000A1CB3"/>
    <w:rsid w:val="000B3C1A"/>
    <w:rsid w:val="000C618B"/>
    <w:rsid w:val="0011120C"/>
    <w:rsid w:val="001154CD"/>
    <w:rsid w:val="00115836"/>
    <w:rsid w:val="00117422"/>
    <w:rsid w:val="00125692"/>
    <w:rsid w:val="001473F3"/>
    <w:rsid w:val="001772A1"/>
    <w:rsid w:val="00185D8F"/>
    <w:rsid w:val="00193258"/>
    <w:rsid w:val="001A552F"/>
    <w:rsid w:val="001A6506"/>
    <w:rsid w:val="001C1329"/>
    <w:rsid w:val="001C47D5"/>
    <w:rsid w:val="001D5B5B"/>
    <w:rsid w:val="001D5C9E"/>
    <w:rsid w:val="001E3461"/>
    <w:rsid w:val="001F2E04"/>
    <w:rsid w:val="001F3106"/>
    <w:rsid w:val="00217EAC"/>
    <w:rsid w:val="002222FE"/>
    <w:rsid w:val="002324C1"/>
    <w:rsid w:val="00237053"/>
    <w:rsid w:val="00242103"/>
    <w:rsid w:val="00250836"/>
    <w:rsid w:val="00280949"/>
    <w:rsid w:val="002B0E64"/>
    <w:rsid w:val="002C0B86"/>
    <w:rsid w:val="002C5A22"/>
    <w:rsid w:val="002D618E"/>
    <w:rsid w:val="002E3CB7"/>
    <w:rsid w:val="002E6AA7"/>
    <w:rsid w:val="002F1684"/>
    <w:rsid w:val="002F7CC6"/>
    <w:rsid w:val="0030501F"/>
    <w:rsid w:val="0030614A"/>
    <w:rsid w:val="00314379"/>
    <w:rsid w:val="0033389F"/>
    <w:rsid w:val="00335D2E"/>
    <w:rsid w:val="00374D06"/>
    <w:rsid w:val="00381D3B"/>
    <w:rsid w:val="00391310"/>
    <w:rsid w:val="00392B3F"/>
    <w:rsid w:val="0039615E"/>
    <w:rsid w:val="00397034"/>
    <w:rsid w:val="003B31B4"/>
    <w:rsid w:val="003B31F2"/>
    <w:rsid w:val="003C712C"/>
    <w:rsid w:val="003D0C28"/>
    <w:rsid w:val="003D31F0"/>
    <w:rsid w:val="00414D2A"/>
    <w:rsid w:val="00423448"/>
    <w:rsid w:val="00424C87"/>
    <w:rsid w:val="00426341"/>
    <w:rsid w:val="004645E9"/>
    <w:rsid w:val="0046669A"/>
    <w:rsid w:val="004831D0"/>
    <w:rsid w:val="00494F0C"/>
    <w:rsid w:val="004A033F"/>
    <w:rsid w:val="004A393D"/>
    <w:rsid w:val="004B6DE3"/>
    <w:rsid w:val="004D2DFD"/>
    <w:rsid w:val="004D49DF"/>
    <w:rsid w:val="004F4439"/>
    <w:rsid w:val="004F485F"/>
    <w:rsid w:val="004F4F3B"/>
    <w:rsid w:val="004F65A3"/>
    <w:rsid w:val="00527F30"/>
    <w:rsid w:val="00554054"/>
    <w:rsid w:val="00560A64"/>
    <w:rsid w:val="00573BD3"/>
    <w:rsid w:val="005A2065"/>
    <w:rsid w:val="005C02DC"/>
    <w:rsid w:val="005C58B9"/>
    <w:rsid w:val="005D0DE9"/>
    <w:rsid w:val="005E1E04"/>
    <w:rsid w:val="005F0DBE"/>
    <w:rsid w:val="005F6560"/>
    <w:rsid w:val="006163BC"/>
    <w:rsid w:val="00647368"/>
    <w:rsid w:val="00676EB5"/>
    <w:rsid w:val="006A5A12"/>
    <w:rsid w:val="006C21E6"/>
    <w:rsid w:val="006C3761"/>
    <w:rsid w:val="006C40E5"/>
    <w:rsid w:val="006D4DAC"/>
    <w:rsid w:val="006D631D"/>
    <w:rsid w:val="006D6503"/>
    <w:rsid w:val="006D6CCA"/>
    <w:rsid w:val="006E2824"/>
    <w:rsid w:val="006F16E0"/>
    <w:rsid w:val="00702E1C"/>
    <w:rsid w:val="007033FA"/>
    <w:rsid w:val="00717D25"/>
    <w:rsid w:val="00721478"/>
    <w:rsid w:val="00726288"/>
    <w:rsid w:val="007316BB"/>
    <w:rsid w:val="00734979"/>
    <w:rsid w:val="00741FBA"/>
    <w:rsid w:val="00753310"/>
    <w:rsid w:val="00760206"/>
    <w:rsid w:val="0076500A"/>
    <w:rsid w:val="00766CE7"/>
    <w:rsid w:val="00794F63"/>
    <w:rsid w:val="007971D0"/>
    <w:rsid w:val="00797AD9"/>
    <w:rsid w:val="007D5116"/>
    <w:rsid w:val="007E023D"/>
    <w:rsid w:val="007E4BFF"/>
    <w:rsid w:val="007E5B50"/>
    <w:rsid w:val="007F1EAA"/>
    <w:rsid w:val="00812144"/>
    <w:rsid w:val="00816040"/>
    <w:rsid w:val="00820BC0"/>
    <w:rsid w:val="008352DE"/>
    <w:rsid w:val="008360EA"/>
    <w:rsid w:val="00853037"/>
    <w:rsid w:val="008572DD"/>
    <w:rsid w:val="00875C00"/>
    <w:rsid w:val="00877FB1"/>
    <w:rsid w:val="00881E44"/>
    <w:rsid w:val="0089214D"/>
    <w:rsid w:val="008A35BC"/>
    <w:rsid w:val="008B7A05"/>
    <w:rsid w:val="008C6497"/>
    <w:rsid w:val="00904BEA"/>
    <w:rsid w:val="009064B2"/>
    <w:rsid w:val="00907F86"/>
    <w:rsid w:val="0092628D"/>
    <w:rsid w:val="00942C19"/>
    <w:rsid w:val="00944AF0"/>
    <w:rsid w:val="009842A8"/>
    <w:rsid w:val="00987A3D"/>
    <w:rsid w:val="00990871"/>
    <w:rsid w:val="00992462"/>
    <w:rsid w:val="009A029A"/>
    <w:rsid w:val="009A10B4"/>
    <w:rsid w:val="009D1A94"/>
    <w:rsid w:val="009D5A48"/>
    <w:rsid w:val="009E084A"/>
    <w:rsid w:val="009E3F89"/>
    <w:rsid w:val="00A17761"/>
    <w:rsid w:val="00A34E74"/>
    <w:rsid w:val="00A37352"/>
    <w:rsid w:val="00A6031D"/>
    <w:rsid w:val="00A85457"/>
    <w:rsid w:val="00A86BF1"/>
    <w:rsid w:val="00A87CF5"/>
    <w:rsid w:val="00A94443"/>
    <w:rsid w:val="00AB4AD8"/>
    <w:rsid w:val="00AB7815"/>
    <w:rsid w:val="00AC1B81"/>
    <w:rsid w:val="00AC7F2E"/>
    <w:rsid w:val="00AF0A2C"/>
    <w:rsid w:val="00AF6971"/>
    <w:rsid w:val="00B10CBB"/>
    <w:rsid w:val="00B13971"/>
    <w:rsid w:val="00B13FEF"/>
    <w:rsid w:val="00B15C35"/>
    <w:rsid w:val="00B2497E"/>
    <w:rsid w:val="00B25B1A"/>
    <w:rsid w:val="00B30338"/>
    <w:rsid w:val="00B31928"/>
    <w:rsid w:val="00B358D0"/>
    <w:rsid w:val="00B50FD0"/>
    <w:rsid w:val="00B51423"/>
    <w:rsid w:val="00B60742"/>
    <w:rsid w:val="00B60F63"/>
    <w:rsid w:val="00B64683"/>
    <w:rsid w:val="00B67EB9"/>
    <w:rsid w:val="00B716D0"/>
    <w:rsid w:val="00B72748"/>
    <w:rsid w:val="00B920FA"/>
    <w:rsid w:val="00B925B4"/>
    <w:rsid w:val="00B95C97"/>
    <w:rsid w:val="00BA3E61"/>
    <w:rsid w:val="00BB1E10"/>
    <w:rsid w:val="00BB2B70"/>
    <w:rsid w:val="00BC6D2A"/>
    <w:rsid w:val="00BD160A"/>
    <w:rsid w:val="00BD200D"/>
    <w:rsid w:val="00BD4423"/>
    <w:rsid w:val="00BD4E68"/>
    <w:rsid w:val="00BE2A21"/>
    <w:rsid w:val="00BF0653"/>
    <w:rsid w:val="00BF137B"/>
    <w:rsid w:val="00BF3247"/>
    <w:rsid w:val="00BF3644"/>
    <w:rsid w:val="00C07373"/>
    <w:rsid w:val="00C07EFF"/>
    <w:rsid w:val="00C11657"/>
    <w:rsid w:val="00C23E74"/>
    <w:rsid w:val="00C337A4"/>
    <w:rsid w:val="00C6413E"/>
    <w:rsid w:val="00C65026"/>
    <w:rsid w:val="00C72FEC"/>
    <w:rsid w:val="00C735A1"/>
    <w:rsid w:val="00C777CF"/>
    <w:rsid w:val="00C84CCD"/>
    <w:rsid w:val="00C94ABD"/>
    <w:rsid w:val="00CC1514"/>
    <w:rsid w:val="00CD0BC7"/>
    <w:rsid w:val="00CD3672"/>
    <w:rsid w:val="00CD6E57"/>
    <w:rsid w:val="00CD70E6"/>
    <w:rsid w:val="00CE56A7"/>
    <w:rsid w:val="00D03573"/>
    <w:rsid w:val="00D12715"/>
    <w:rsid w:val="00D14E76"/>
    <w:rsid w:val="00D15ABF"/>
    <w:rsid w:val="00D20ECA"/>
    <w:rsid w:val="00D318B0"/>
    <w:rsid w:val="00D62021"/>
    <w:rsid w:val="00D9012D"/>
    <w:rsid w:val="00DA0ACF"/>
    <w:rsid w:val="00DA3C59"/>
    <w:rsid w:val="00DB5A7F"/>
    <w:rsid w:val="00DD59F1"/>
    <w:rsid w:val="00E030EC"/>
    <w:rsid w:val="00E22A10"/>
    <w:rsid w:val="00E24E64"/>
    <w:rsid w:val="00E25D29"/>
    <w:rsid w:val="00E342D7"/>
    <w:rsid w:val="00E36B16"/>
    <w:rsid w:val="00E521A7"/>
    <w:rsid w:val="00E5561C"/>
    <w:rsid w:val="00E65641"/>
    <w:rsid w:val="00E714E4"/>
    <w:rsid w:val="00E7230E"/>
    <w:rsid w:val="00E76A1E"/>
    <w:rsid w:val="00E80B47"/>
    <w:rsid w:val="00E8135A"/>
    <w:rsid w:val="00E85283"/>
    <w:rsid w:val="00EB1071"/>
    <w:rsid w:val="00EB260C"/>
    <w:rsid w:val="00EB3FB5"/>
    <w:rsid w:val="00ED3E86"/>
    <w:rsid w:val="00EE68CE"/>
    <w:rsid w:val="00F05522"/>
    <w:rsid w:val="00F108CF"/>
    <w:rsid w:val="00F36EAB"/>
    <w:rsid w:val="00F53CF2"/>
    <w:rsid w:val="00F54004"/>
    <w:rsid w:val="00F61D40"/>
    <w:rsid w:val="00F64021"/>
    <w:rsid w:val="00F7116D"/>
    <w:rsid w:val="00F77E4A"/>
    <w:rsid w:val="00F81A03"/>
    <w:rsid w:val="00F86E58"/>
    <w:rsid w:val="00FA3787"/>
    <w:rsid w:val="00FA709E"/>
    <w:rsid w:val="00FB0844"/>
    <w:rsid w:val="00FC0576"/>
    <w:rsid w:val="00FE19AE"/>
    <w:rsid w:val="00FE5FFA"/>
    <w:rsid w:val="00FF1598"/>
    <w:rsid w:val="00FF7F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97F34"/>
  <w15:docId w15:val="{16F90CF2-2740-4BED-A3FA-ED2FA887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E5561C"/>
    <w:pPr>
      <w:widowControl w:val="0"/>
      <w:autoSpaceDE w:val="0"/>
      <w:autoSpaceDN w:val="0"/>
      <w:spacing w:before="20" w:after="0" w:line="240" w:lineRule="auto"/>
      <w:ind w:left="187"/>
      <w:outlineLvl w:val="1"/>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F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F2E"/>
  </w:style>
  <w:style w:type="paragraph" w:styleId="Footer">
    <w:name w:val="footer"/>
    <w:basedOn w:val="Normal"/>
    <w:link w:val="FooterChar"/>
    <w:uiPriority w:val="99"/>
    <w:unhideWhenUsed/>
    <w:rsid w:val="00AC7F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F2E"/>
  </w:style>
  <w:style w:type="table" w:styleId="TableGrid">
    <w:name w:val="Table Grid"/>
    <w:basedOn w:val="TableNormal"/>
    <w:uiPriority w:val="59"/>
    <w:rsid w:val="00616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F7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58"/>
    <w:rPr>
      <w:rFonts w:ascii="Tahoma" w:hAnsi="Tahoma" w:cs="Tahoma"/>
      <w:sz w:val="16"/>
      <w:szCs w:val="16"/>
    </w:rPr>
  </w:style>
  <w:style w:type="paragraph" w:styleId="ListParagraph">
    <w:name w:val="List Paragraph"/>
    <w:basedOn w:val="Normal"/>
    <w:uiPriority w:val="1"/>
    <w:qFormat/>
    <w:rsid w:val="00FF7F58"/>
    <w:pPr>
      <w:ind w:left="720"/>
      <w:contextualSpacing/>
    </w:pPr>
  </w:style>
  <w:style w:type="character" w:styleId="CommentReference">
    <w:name w:val="annotation reference"/>
    <w:basedOn w:val="DefaultParagraphFont"/>
    <w:uiPriority w:val="99"/>
    <w:semiHidden/>
    <w:unhideWhenUsed/>
    <w:rsid w:val="00F54004"/>
    <w:rPr>
      <w:sz w:val="16"/>
      <w:szCs w:val="16"/>
    </w:rPr>
  </w:style>
  <w:style w:type="paragraph" w:styleId="CommentText">
    <w:name w:val="annotation text"/>
    <w:basedOn w:val="Normal"/>
    <w:link w:val="CommentTextChar"/>
    <w:uiPriority w:val="99"/>
    <w:unhideWhenUsed/>
    <w:rsid w:val="00F54004"/>
    <w:pPr>
      <w:spacing w:line="240" w:lineRule="auto"/>
    </w:pPr>
    <w:rPr>
      <w:sz w:val="20"/>
      <w:szCs w:val="20"/>
    </w:rPr>
  </w:style>
  <w:style w:type="character" w:customStyle="1" w:styleId="CommentTextChar">
    <w:name w:val="Comment Text Char"/>
    <w:basedOn w:val="DefaultParagraphFont"/>
    <w:link w:val="CommentText"/>
    <w:uiPriority w:val="99"/>
    <w:rsid w:val="00F54004"/>
    <w:rPr>
      <w:sz w:val="20"/>
      <w:szCs w:val="20"/>
    </w:rPr>
  </w:style>
  <w:style w:type="paragraph" w:styleId="CommentSubject">
    <w:name w:val="annotation subject"/>
    <w:basedOn w:val="CommentText"/>
    <w:next w:val="CommentText"/>
    <w:link w:val="CommentSubjectChar"/>
    <w:uiPriority w:val="99"/>
    <w:semiHidden/>
    <w:unhideWhenUsed/>
    <w:rsid w:val="00F54004"/>
    <w:rPr>
      <w:b/>
      <w:bCs/>
    </w:rPr>
  </w:style>
  <w:style w:type="character" w:customStyle="1" w:styleId="CommentSubjectChar">
    <w:name w:val="Comment Subject Char"/>
    <w:basedOn w:val="CommentTextChar"/>
    <w:link w:val="CommentSubject"/>
    <w:uiPriority w:val="99"/>
    <w:semiHidden/>
    <w:rsid w:val="00F54004"/>
    <w:rPr>
      <w:b/>
      <w:bCs/>
      <w:sz w:val="20"/>
      <w:szCs w:val="20"/>
    </w:rPr>
  </w:style>
  <w:style w:type="paragraph" w:styleId="BodyText">
    <w:name w:val="Body Text"/>
    <w:basedOn w:val="Normal"/>
    <w:link w:val="BodyTextChar"/>
    <w:uiPriority w:val="1"/>
    <w:qFormat/>
    <w:rsid w:val="00F54004"/>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54004"/>
    <w:rPr>
      <w:rFonts w:ascii="Arial" w:eastAsia="Arial" w:hAnsi="Arial" w:cs="Arial"/>
      <w:sz w:val="20"/>
      <w:szCs w:val="20"/>
      <w:lang w:val="en-US"/>
    </w:rPr>
  </w:style>
  <w:style w:type="character" w:customStyle="1" w:styleId="Heading2Char">
    <w:name w:val="Heading 2 Char"/>
    <w:basedOn w:val="DefaultParagraphFont"/>
    <w:link w:val="Heading2"/>
    <w:uiPriority w:val="1"/>
    <w:rsid w:val="00E5561C"/>
    <w:rPr>
      <w:rFonts w:ascii="Arial" w:eastAsia="Arial" w:hAnsi="Arial" w:cs="Arial"/>
      <w:b/>
      <w:bCs/>
      <w:sz w:val="20"/>
      <w:szCs w:val="20"/>
      <w:lang w:val="en-US"/>
    </w:rPr>
  </w:style>
  <w:style w:type="character" w:styleId="Hyperlink">
    <w:name w:val="Hyperlink"/>
    <w:basedOn w:val="DefaultParagraphFont"/>
    <w:uiPriority w:val="99"/>
    <w:unhideWhenUsed/>
    <w:rsid w:val="00E5561C"/>
    <w:rPr>
      <w:color w:val="0000FF" w:themeColor="hyperlink"/>
      <w:u w:val="single"/>
    </w:rPr>
  </w:style>
  <w:style w:type="character" w:styleId="Strong">
    <w:name w:val="Strong"/>
    <w:basedOn w:val="DefaultParagraphFont"/>
    <w:uiPriority w:val="22"/>
    <w:qFormat/>
    <w:rsid w:val="00B30338"/>
    <w:rPr>
      <w:b/>
      <w:bCs/>
    </w:rPr>
  </w:style>
  <w:style w:type="character" w:customStyle="1" w:styleId="2">
    <w:name w:val="Σώμα κειμένου (2)"/>
    <w:basedOn w:val="DefaultParagraphFont"/>
    <w:rsid w:val="008352DE"/>
    <w:rPr>
      <w:rFonts w:ascii="Segoe UI" w:eastAsia="Segoe UI" w:hAnsi="Segoe UI" w:cs="Segoe UI"/>
      <w:b w:val="0"/>
      <w:bCs w:val="0"/>
      <w:i w:val="0"/>
      <w:iCs w:val="0"/>
      <w:smallCaps w:val="0"/>
      <w:strike w:val="0"/>
      <w:color w:val="000000"/>
      <w:spacing w:val="0"/>
      <w:w w:val="100"/>
      <w:position w:val="0"/>
      <w:sz w:val="17"/>
      <w:szCs w:val="17"/>
      <w:u w:val="none"/>
      <w:lang w:val="el-GR" w:eastAsia="el-GR" w:bidi="el-GR"/>
    </w:rPr>
  </w:style>
  <w:style w:type="character" w:styleId="FollowedHyperlink">
    <w:name w:val="FollowedHyperlink"/>
    <w:basedOn w:val="DefaultParagraphFont"/>
    <w:uiPriority w:val="99"/>
    <w:semiHidden/>
    <w:unhideWhenUsed/>
    <w:rsid w:val="004D49DF"/>
    <w:rPr>
      <w:color w:val="800080" w:themeColor="followedHyperlink"/>
      <w:u w:val="single"/>
    </w:rPr>
  </w:style>
  <w:style w:type="character" w:styleId="Emphasis">
    <w:name w:val="Emphasis"/>
    <w:basedOn w:val="DefaultParagraphFont"/>
    <w:uiPriority w:val="20"/>
    <w:qFormat/>
    <w:rsid w:val="00D318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04635">
      <w:bodyDiv w:val="1"/>
      <w:marLeft w:val="0"/>
      <w:marRight w:val="0"/>
      <w:marTop w:val="0"/>
      <w:marBottom w:val="0"/>
      <w:divBdr>
        <w:top w:val="none" w:sz="0" w:space="0" w:color="auto"/>
        <w:left w:val="none" w:sz="0" w:space="0" w:color="auto"/>
        <w:bottom w:val="none" w:sz="0" w:space="0" w:color="auto"/>
        <w:right w:val="none" w:sz="0" w:space="0" w:color="auto"/>
      </w:divBdr>
      <w:divsChild>
        <w:div w:id="941961924">
          <w:marLeft w:val="0"/>
          <w:marRight w:val="60"/>
          <w:marTop w:val="0"/>
          <w:marBottom w:val="0"/>
          <w:divBdr>
            <w:top w:val="none" w:sz="0" w:space="0" w:color="auto"/>
            <w:left w:val="none" w:sz="0" w:space="0" w:color="auto"/>
            <w:bottom w:val="none" w:sz="0" w:space="0" w:color="auto"/>
            <w:right w:val="none" w:sz="0" w:space="0" w:color="auto"/>
          </w:divBdr>
        </w:div>
      </w:divsChild>
    </w:div>
    <w:div w:id="1174146999">
      <w:bodyDiv w:val="1"/>
      <w:marLeft w:val="0"/>
      <w:marRight w:val="0"/>
      <w:marTop w:val="0"/>
      <w:marBottom w:val="0"/>
      <w:divBdr>
        <w:top w:val="none" w:sz="0" w:space="0" w:color="auto"/>
        <w:left w:val="none" w:sz="0" w:space="0" w:color="auto"/>
        <w:bottom w:val="none" w:sz="0" w:space="0" w:color="auto"/>
        <w:right w:val="none" w:sz="0" w:space="0" w:color="auto"/>
      </w:divBdr>
      <w:divsChild>
        <w:div w:id="127941478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mea.g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me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F71D0C-684F-4B80-93A5-6C41A108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860</Words>
  <Characters>4906</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IBM CUSTOMER</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TMEA - Info</cp:lastModifiedBy>
  <cp:revision>53</cp:revision>
  <cp:lastPrinted>2018-07-09T11:20:00Z</cp:lastPrinted>
  <dcterms:created xsi:type="dcterms:W3CDTF">2018-06-14T14:43:00Z</dcterms:created>
  <dcterms:modified xsi:type="dcterms:W3CDTF">2019-02-19T11:49:00Z</dcterms:modified>
</cp:coreProperties>
</file>